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B5C" w:rsidRPr="005D405A" w:rsidRDefault="004C3B5C" w:rsidP="004C3B5C"/>
    <w:p w:rsidR="004C3B5C" w:rsidRPr="005D405A" w:rsidRDefault="004C3B5C" w:rsidP="004C3B5C"/>
    <w:p w:rsidR="004C3B5C" w:rsidRPr="005D405A" w:rsidRDefault="004C3B5C" w:rsidP="004C3B5C"/>
    <w:p w:rsidR="004C3B5C" w:rsidRPr="005D405A" w:rsidRDefault="004C3B5C" w:rsidP="004C3B5C"/>
    <w:p w:rsidR="004C3B5C" w:rsidRPr="005D405A" w:rsidRDefault="004C3B5C" w:rsidP="004C3B5C"/>
    <w:p w:rsidR="004C3B5C" w:rsidRPr="005D405A" w:rsidRDefault="004C3B5C" w:rsidP="004C3B5C"/>
    <w:p w:rsidR="004C3B5C" w:rsidRPr="005D405A" w:rsidRDefault="004C3B5C" w:rsidP="004C3B5C">
      <w:pPr>
        <w:jc w:val="center"/>
      </w:pPr>
      <w:r>
        <w:rPr>
          <w:rFonts w:ascii="Arial" w:hAnsi="Arial" w:cs="Arial"/>
          <w:noProof/>
          <w:sz w:val="16"/>
          <w:szCs w:val="16"/>
        </w:rPr>
        <w:drawing>
          <wp:inline distT="0" distB="0" distL="0" distR="0">
            <wp:extent cx="4089400" cy="1028700"/>
            <wp:effectExtent l="0" t="0" r="0" b="12700"/>
            <wp:docPr id="1" name="Picture 1" descr="bpw-TN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w-TN_b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9400" cy="1028700"/>
                    </a:xfrm>
                    <a:prstGeom prst="rect">
                      <a:avLst/>
                    </a:prstGeom>
                    <a:noFill/>
                    <a:ln>
                      <a:noFill/>
                    </a:ln>
                  </pic:spPr>
                </pic:pic>
              </a:graphicData>
            </a:graphic>
          </wp:inline>
        </w:drawing>
      </w:r>
    </w:p>
    <w:p w:rsidR="004C3B5C" w:rsidRPr="005D405A" w:rsidRDefault="004C3B5C" w:rsidP="004C3B5C"/>
    <w:p w:rsidR="004C3B5C" w:rsidRPr="005D405A" w:rsidRDefault="004C3B5C" w:rsidP="004C3B5C"/>
    <w:p w:rsidR="004C3B5C" w:rsidRPr="005D405A" w:rsidRDefault="004C3B5C" w:rsidP="004C3B5C"/>
    <w:p w:rsidR="004C3B5C" w:rsidRPr="005D405A" w:rsidRDefault="004C3B5C" w:rsidP="004C3B5C"/>
    <w:p w:rsidR="004C3B5C" w:rsidRPr="005D405A" w:rsidRDefault="004C3B5C" w:rsidP="004C3B5C"/>
    <w:p w:rsidR="004C3B5C" w:rsidRPr="005D405A" w:rsidRDefault="004C3B5C" w:rsidP="004C3B5C"/>
    <w:p w:rsidR="004C3B5C" w:rsidRPr="005D405A" w:rsidRDefault="004C3B5C" w:rsidP="004C3B5C">
      <w:pPr>
        <w:pStyle w:val="Default"/>
        <w:spacing w:after="140"/>
        <w:jc w:val="center"/>
        <w:rPr>
          <w:rFonts w:ascii="Times New Roman" w:hAnsi="Times New Roman"/>
          <w:color w:val="auto"/>
          <w:sz w:val="40"/>
        </w:rPr>
      </w:pPr>
      <w:r w:rsidRPr="005D405A">
        <w:rPr>
          <w:rFonts w:ascii="Times New Roman" w:hAnsi="Times New Roman"/>
          <w:color w:val="auto"/>
          <w:sz w:val="40"/>
        </w:rPr>
        <w:t>Business and ProfessionalWomen</w:t>
      </w:r>
    </w:p>
    <w:p w:rsidR="004C3B5C" w:rsidRPr="005D405A" w:rsidRDefault="004C3B5C" w:rsidP="004C3B5C">
      <w:pPr>
        <w:pStyle w:val="Default"/>
        <w:spacing w:after="140"/>
        <w:jc w:val="center"/>
        <w:rPr>
          <w:rFonts w:ascii="Times New Roman" w:hAnsi="Times New Roman"/>
          <w:color w:val="auto"/>
          <w:sz w:val="40"/>
        </w:rPr>
      </w:pPr>
      <w:r w:rsidRPr="005D405A">
        <w:rPr>
          <w:rFonts w:ascii="Times New Roman" w:hAnsi="Times New Roman"/>
          <w:color w:val="auto"/>
          <w:sz w:val="40"/>
        </w:rPr>
        <w:t>of</w:t>
      </w:r>
    </w:p>
    <w:p w:rsidR="004C3B5C" w:rsidRPr="005D405A" w:rsidRDefault="004C3B5C" w:rsidP="004C3B5C">
      <w:pPr>
        <w:pStyle w:val="Default"/>
        <w:jc w:val="center"/>
        <w:rPr>
          <w:rFonts w:ascii="Times New Roman" w:hAnsi="Times New Roman"/>
          <w:color w:val="auto"/>
          <w:sz w:val="40"/>
        </w:rPr>
      </w:pPr>
      <w:r w:rsidRPr="005D405A">
        <w:rPr>
          <w:rFonts w:ascii="Times New Roman" w:hAnsi="Times New Roman"/>
          <w:color w:val="auto"/>
          <w:sz w:val="40"/>
        </w:rPr>
        <w:t>Tennessee, Inc.</w:t>
      </w:r>
    </w:p>
    <w:p w:rsidR="004C3B5C" w:rsidRPr="005D405A" w:rsidRDefault="004C3B5C" w:rsidP="004C3B5C">
      <w:pPr>
        <w:pStyle w:val="Default"/>
        <w:jc w:val="center"/>
        <w:rPr>
          <w:rFonts w:ascii="Times New Roman" w:hAnsi="Times New Roman"/>
          <w:color w:val="auto"/>
          <w:sz w:val="40"/>
        </w:rPr>
      </w:pPr>
    </w:p>
    <w:p w:rsidR="004C3B5C" w:rsidRPr="005D405A" w:rsidRDefault="004C3B5C" w:rsidP="004C3B5C">
      <w:pPr>
        <w:pStyle w:val="Default"/>
        <w:spacing w:after="140"/>
        <w:jc w:val="center"/>
        <w:rPr>
          <w:color w:val="auto"/>
          <w:sz w:val="40"/>
        </w:rPr>
      </w:pPr>
      <w:r w:rsidRPr="005D405A">
        <w:rPr>
          <w:rFonts w:ascii="Times New Roman" w:hAnsi="Times New Roman"/>
          <w:color w:val="auto"/>
          <w:sz w:val="40"/>
        </w:rPr>
        <w:t>(BPW/TN)</w:t>
      </w:r>
    </w:p>
    <w:p w:rsidR="004C3B5C" w:rsidRPr="005D405A" w:rsidRDefault="004C3B5C" w:rsidP="004C3B5C"/>
    <w:p w:rsidR="004C3B5C" w:rsidRPr="005D405A" w:rsidRDefault="004C3B5C" w:rsidP="004C3B5C"/>
    <w:p w:rsidR="004C3B5C" w:rsidRPr="005D405A" w:rsidRDefault="004C3B5C" w:rsidP="004C3B5C">
      <w:pPr>
        <w:pStyle w:val="Heading2"/>
      </w:pPr>
    </w:p>
    <w:p w:rsidR="004C3B5C" w:rsidRPr="005D405A" w:rsidRDefault="004C3B5C" w:rsidP="004C3B5C"/>
    <w:p w:rsidR="004C3B5C" w:rsidRPr="005D405A" w:rsidRDefault="004C3B5C" w:rsidP="004C3B5C">
      <w:pPr>
        <w:pStyle w:val="Heading2"/>
      </w:pPr>
    </w:p>
    <w:p w:rsidR="004C3B5C" w:rsidRPr="005D405A" w:rsidRDefault="004C3B5C" w:rsidP="004C3B5C">
      <w:pPr>
        <w:pStyle w:val="Heading2"/>
        <w:tabs>
          <w:tab w:val="left" w:pos="3975"/>
        </w:tabs>
        <w:rPr>
          <w:sz w:val="32"/>
          <w:szCs w:val="32"/>
        </w:rPr>
      </w:pPr>
      <w:r w:rsidRPr="005D405A">
        <w:rPr>
          <w:sz w:val="32"/>
          <w:szCs w:val="32"/>
        </w:rPr>
        <w:t>MODEL LOCAL ORGANIZATION BYLAWS</w:t>
      </w:r>
    </w:p>
    <w:p w:rsidR="004C3B5C" w:rsidRPr="005D405A" w:rsidRDefault="004C3B5C" w:rsidP="004C3B5C">
      <w:pPr>
        <w:widowControl w:val="0"/>
        <w:autoSpaceDE w:val="0"/>
        <w:autoSpaceDN w:val="0"/>
        <w:adjustRightInd w:val="0"/>
        <w:jc w:val="center"/>
      </w:pPr>
    </w:p>
    <w:p w:rsidR="004C3B5C" w:rsidRPr="005D405A" w:rsidRDefault="004C3B5C" w:rsidP="004C3B5C">
      <w:pPr>
        <w:widowControl w:val="0"/>
        <w:autoSpaceDE w:val="0"/>
        <w:autoSpaceDN w:val="0"/>
        <w:adjustRightInd w:val="0"/>
        <w:jc w:val="center"/>
      </w:pPr>
    </w:p>
    <w:p w:rsidR="004C3B5C" w:rsidRPr="005D405A" w:rsidRDefault="004C3B5C" w:rsidP="004C3B5C">
      <w:pPr>
        <w:widowControl w:val="0"/>
        <w:autoSpaceDE w:val="0"/>
        <w:autoSpaceDN w:val="0"/>
        <w:adjustRightInd w:val="0"/>
        <w:jc w:val="center"/>
        <w:rPr>
          <w:rFonts w:ascii="Arial" w:hAnsi="Arial" w:cs="Arial"/>
        </w:rPr>
      </w:pPr>
      <w:r>
        <w:rPr>
          <w:rFonts w:ascii="Arial" w:hAnsi="Arial" w:cs="Arial"/>
        </w:rPr>
        <w:t>Effective June 2013</w:t>
      </w:r>
    </w:p>
    <w:p w:rsidR="004C3B5C" w:rsidRPr="005D405A" w:rsidRDefault="004C3B5C" w:rsidP="004C3B5C">
      <w:pPr>
        <w:widowControl w:val="0"/>
        <w:autoSpaceDE w:val="0"/>
        <w:autoSpaceDN w:val="0"/>
        <w:adjustRightInd w:val="0"/>
        <w:jc w:val="center"/>
        <w:rPr>
          <w:rFonts w:ascii="Arial" w:hAnsi="Arial" w:cs="Arial"/>
        </w:rPr>
      </w:pPr>
    </w:p>
    <w:p w:rsidR="004C3B5C" w:rsidRPr="005D405A" w:rsidRDefault="004C3B5C" w:rsidP="004C3B5C">
      <w:pPr>
        <w:widowControl w:val="0"/>
        <w:autoSpaceDE w:val="0"/>
        <w:autoSpaceDN w:val="0"/>
        <w:adjustRightInd w:val="0"/>
        <w:jc w:val="center"/>
        <w:rPr>
          <w:rFonts w:ascii="Arial" w:hAnsi="Arial" w:cs="Arial"/>
          <w:b/>
          <w:bCs/>
          <w:sz w:val="20"/>
        </w:rPr>
      </w:pPr>
      <w:r w:rsidRPr="005D405A">
        <w:rPr>
          <w:rFonts w:ascii="Arial" w:hAnsi="Arial" w:cs="Arial"/>
        </w:rPr>
        <w:br w:type="page"/>
      </w:r>
    </w:p>
    <w:p w:rsidR="004C3B5C" w:rsidRPr="005D405A" w:rsidRDefault="004C3B5C" w:rsidP="004C3B5C">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5D405A">
        <w:rPr>
          <w:rFonts w:ascii="Arial" w:hAnsi="Arial" w:cs="Arial"/>
          <w:sz w:val="20"/>
          <w:szCs w:val="20"/>
        </w:rPr>
        <w:lastRenderedPageBreak/>
        <w:t>The model local organization bylaws are drafted and adopted by the state board of directors. Provisions amending the Model Local Organization Bylaws go into effect immediately upon enactment unless otherwise specified at the time of enactment by the Board.</w:t>
      </w:r>
    </w:p>
    <w:p w:rsidR="004C3B5C" w:rsidRPr="005D405A" w:rsidRDefault="004C3B5C" w:rsidP="004C3B5C">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4C3B5C" w:rsidRPr="005D405A" w:rsidRDefault="004C3B5C" w:rsidP="004C3B5C">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5D405A">
        <w:rPr>
          <w:rFonts w:ascii="Arial" w:hAnsi="Arial" w:cs="Arial"/>
          <w:sz w:val="20"/>
          <w:szCs w:val="20"/>
        </w:rPr>
        <w:t xml:space="preserve">[The provisions </w:t>
      </w:r>
      <w:r w:rsidRPr="005D405A">
        <w:rPr>
          <w:rFonts w:ascii="Arial" w:hAnsi="Arial" w:cs="Arial"/>
          <w:sz w:val="20"/>
          <w:szCs w:val="20"/>
          <w:u w:val="single"/>
        </w:rPr>
        <w:t>underlined</w:t>
      </w:r>
      <w:r w:rsidRPr="005D405A">
        <w:rPr>
          <w:rFonts w:ascii="Arial" w:hAnsi="Arial" w:cs="Arial"/>
          <w:sz w:val="20"/>
          <w:szCs w:val="20"/>
        </w:rPr>
        <w:t xml:space="preserve"> in the model local organization bylaws are mandatory to insure that local bylaws shall be in conformity with state bylaws. </w:t>
      </w:r>
      <w:r w:rsidRPr="005D405A">
        <w:rPr>
          <w:rFonts w:ascii="Arial" w:hAnsi="Arial" w:cs="Arial"/>
          <w:b/>
          <w:bCs/>
          <w:sz w:val="20"/>
          <w:szCs w:val="20"/>
          <w:u w:val="single"/>
        </w:rPr>
        <w:t>These mandatory items should also be underlined in your local organization bylaws.</w:t>
      </w:r>
      <w:r w:rsidRPr="005D405A">
        <w:rPr>
          <w:rFonts w:ascii="Arial" w:hAnsi="Arial" w:cs="Arial"/>
          <w:sz w:val="20"/>
          <w:szCs w:val="20"/>
          <w:u w:val="single"/>
        </w:rPr>
        <w:t>]</w:t>
      </w:r>
    </w:p>
    <w:p w:rsidR="004C3B5C" w:rsidRPr="005D405A" w:rsidRDefault="004C3B5C" w:rsidP="004C3B5C">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rsidR="004C3B5C" w:rsidRPr="005D405A" w:rsidRDefault="004C3B5C" w:rsidP="004C3B5C">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5D405A">
        <w:rPr>
          <w:rFonts w:ascii="Arial" w:hAnsi="Arial" w:cs="Arial"/>
          <w:sz w:val="20"/>
          <w:szCs w:val="20"/>
        </w:rPr>
        <w:t>[Notes, indented on both sides and designated in [...] are for guidance only and need not be included in the official bylaws of a local organization.]</w:t>
      </w:r>
    </w:p>
    <w:p w:rsidR="004C3B5C" w:rsidRPr="005D405A" w:rsidRDefault="004C3B5C" w:rsidP="004C3B5C">
      <w:pPr>
        <w:widowControl w:val="0"/>
        <w:autoSpaceDE w:val="0"/>
        <w:autoSpaceDN w:val="0"/>
        <w:adjustRightInd w:val="0"/>
        <w:rPr>
          <w:rFonts w:ascii="Arial" w:hAnsi="Arial" w:cs="Arial"/>
          <w:sz w:val="20"/>
          <w:szCs w:val="20"/>
        </w:rPr>
      </w:pPr>
    </w:p>
    <w:p w:rsidR="004C3B5C" w:rsidRPr="005D405A" w:rsidRDefault="004C3B5C" w:rsidP="004C3B5C">
      <w:pPr>
        <w:widowControl w:val="0"/>
        <w:autoSpaceDE w:val="0"/>
        <w:autoSpaceDN w:val="0"/>
        <w:adjustRightInd w:val="0"/>
        <w:rPr>
          <w:rFonts w:ascii="Arial" w:hAnsi="Arial" w:cs="Arial"/>
          <w:sz w:val="20"/>
          <w:szCs w:val="20"/>
        </w:rPr>
      </w:pPr>
    </w:p>
    <w:p w:rsidR="004C3B5C" w:rsidRPr="005D405A" w:rsidRDefault="004C3B5C" w:rsidP="004C3B5C">
      <w:pPr>
        <w:rPr>
          <w:rFonts w:ascii="Arial" w:hAnsi="Arial" w:cs="Arial"/>
          <w:sz w:val="20"/>
        </w:rPr>
      </w:pPr>
    </w:p>
    <w:p w:rsidR="004C3B5C" w:rsidRPr="005D405A" w:rsidRDefault="004C3B5C" w:rsidP="004C3B5C">
      <w:pPr>
        <w:rPr>
          <w:rFonts w:ascii="Arial" w:hAnsi="Arial" w:cs="Arial"/>
          <w:sz w:val="20"/>
        </w:rPr>
      </w:pPr>
    </w:p>
    <w:p w:rsidR="004C3B5C" w:rsidRPr="005D405A" w:rsidRDefault="004C3B5C" w:rsidP="004C3B5C">
      <w:pPr>
        <w:rPr>
          <w:rFonts w:ascii="Arial" w:hAnsi="Arial" w:cs="Arial"/>
          <w:sz w:val="20"/>
        </w:rPr>
      </w:pPr>
    </w:p>
    <w:p w:rsidR="004C3B5C" w:rsidRPr="005D405A" w:rsidRDefault="004C3B5C" w:rsidP="004C3B5C">
      <w:pPr>
        <w:rPr>
          <w:rFonts w:ascii="Arial" w:hAnsi="Arial" w:cs="Arial"/>
          <w:sz w:val="20"/>
        </w:rPr>
      </w:pPr>
    </w:p>
    <w:p w:rsidR="004C3B5C" w:rsidRDefault="004C3B5C">
      <w:pPr>
        <w:pStyle w:val="TOC1"/>
        <w:tabs>
          <w:tab w:val="right" w:leader="dot" w:pos="9350"/>
        </w:tabs>
        <w:rPr>
          <w:rFonts w:asciiTheme="minorHAnsi" w:eastAsiaTheme="minorEastAsia" w:hAnsiTheme="minorHAnsi" w:cstheme="minorBidi"/>
          <w:noProof/>
          <w:lang w:eastAsia="ja-JP"/>
        </w:rPr>
      </w:pPr>
      <w:r w:rsidRPr="005D405A">
        <w:rPr>
          <w:rFonts w:ascii="Arial" w:hAnsi="Arial" w:cs="Arial"/>
          <w:sz w:val="20"/>
        </w:rPr>
        <w:fldChar w:fldCharType="begin"/>
      </w:r>
      <w:r w:rsidRPr="005D405A">
        <w:rPr>
          <w:rFonts w:ascii="Arial" w:hAnsi="Arial" w:cs="Arial"/>
          <w:sz w:val="20"/>
        </w:rPr>
        <w:instrText xml:space="preserve"> TOC \o "1-1" \h \z </w:instrText>
      </w:r>
      <w:r w:rsidRPr="005D405A">
        <w:rPr>
          <w:rFonts w:ascii="Arial" w:hAnsi="Arial" w:cs="Arial"/>
          <w:sz w:val="20"/>
        </w:rPr>
        <w:fldChar w:fldCharType="separate"/>
      </w:r>
      <w:r>
        <w:rPr>
          <w:noProof/>
        </w:rPr>
        <w:t>ARTICLE I NAME</w:t>
      </w:r>
      <w:r>
        <w:rPr>
          <w:noProof/>
        </w:rPr>
        <w:tab/>
      </w:r>
      <w:r>
        <w:rPr>
          <w:noProof/>
        </w:rPr>
        <w:fldChar w:fldCharType="begin"/>
      </w:r>
      <w:r>
        <w:rPr>
          <w:noProof/>
        </w:rPr>
        <w:instrText xml:space="preserve"> PAGEREF _Toc233183783 \h </w:instrText>
      </w:r>
      <w:r>
        <w:rPr>
          <w:noProof/>
        </w:rPr>
      </w:r>
      <w:r>
        <w:rPr>
          <w:noProof/>
        </w:rPr>
        <w:fldChar w:fldCharType="separate"/>
      </w:r>
      <w:r>
        <w:rPr>
          <w:noProof/>
        </w:rPr>
        <w:t>3</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II MISSION AND OBJECTIVES</w:t>
      </w:r>
      <w:r>
        <w:rPr>
          <w:noProof/>
        </w:rPr>
        <w:tab/>
      </w:r>
      <w:r>
        <w:rPr>
          <w:noProof/>
        </w:rPr>
        <w:fldChar w:fldCharType="begin"/>
      </w:r>
      <w:r>
        <w:rPr>
          <w:noProof/>
        </w:rPr>
        <w:instrText xml:space="preserve"> PAGEREF _Toc233183784 \h </w:instrText>
      </w:r>
      <w:r>
        <w:rPr>
          <w:noProof/>
        </w:rPr>
      </w:r>
      <w:r>
        <w:rPr>
          <w:noProof/>
        </w:rPr>
        <w:fldChar w:fldCharType="separate"/>
      </w:r>
      <w:r>
        <w:rPr>
          <w:noProof/>
        </w:rPr>
        <w:t>3</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III EMBLEM</w:t>
      </w:r>
      <w:r>
        <w:rPr>
          <w:noProof/>
        </w:rPr>
        <w:tab/>
      </w:r>
      <w:r>
        <w:rPr>
          <w:noProof/>
        </w:rPr>
        <w:fldChar w:fldCharType="begin"/>
      </w:r>
      <w:r>
        <w:rPr>
          <w:noProof/>
        </w:rPr>
        <w:instrText xml:space="preserve"> PAGEREF _Toc233183785 \h </w:instrText>
      </w:r>
      <w:r>
        <w:rPr>
          <w:noProof/>
        </w:rPr>
      </w:r>
      <w:r>
        <w:rPr>
          <w:noProof/>
        </w:rPr>
        <w:fldChar w:fldCharType="separate"/>
      </w:r>
      <w:r>
        <w:rPr>
          <w:noProof/>
        </w:rPr>
        <w:t>3</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IV POLICIES</w:t>
      </w:r>
      <w:r>
        <w:rPr>
          <w:noProof/>
        </w:rPr>
        <w:tab/>
      </w:r>
      <w:r>
        <w:rPr>
          <w:noProof/>
        </w:rPr>
        <w:fldChar w:fldCharType="begin"/>
      </w:r>
      <w:r>
        <w:rPr>
          <w:noProof/>
        </w:rPr>
        <w:instrText xml:space="preserve"> PAGEREF _Toc233183786 \h </w:instrText>
      </w:r>
      <w:r>
        <w:rPr>
          <w:noProof/>
        </w:rPr>
      </w:r>
      <w:r>
        <w:rPr>
          <w:noProof/>
        </w:rPr>
        <w:fldChar w:fldCharType="separate"/>
      </w:r>
      <w:r>
        <w:rPr>
          <w:noProof/>
        </w:rPr>
        <w:t>3</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V MEMBERSHIP</w:t>
      </w:r>
      <w:r>
        <w:rPr>
          <w:noProof/>
        </w:rPr>
        <w:tab/>
      </w:r>
      <w:r>
        <w:rPr>
          <w:noProof/>
        </w:rPr>
        <w:fldChar w:fldCharType="begin"/>
      </w:r>
      <w:r>
        <w:rPr>
          <w:noProof/>
        </w:rPr>
        <w:instrText xml:space="preserve"> PAGEREF _Toc233183787 \h </w:instrText>
      </w:r>
      <w:r>
        <w:rPr>
          <w:noProof/>
        </w:rPr>
      </w:r>
      <w:r>
        <w:rPr>
          <w:noProof/>
        </w:rPr>
        <w:fldChar w:fldCharType="separate"/>
      </w:r>
      <w:r>
        <w:rPr>
          <w:noProof/>
        </w:rPr>
        <w:t>3</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VI LOCAL ORGANIZATION REQUIREMENTS</w:t>
      </w:r>
      <w:r>
        <w:rPr>
          <w:noProof/>
        </w:rPr>
        <w:tab/>
      </w:r>
      <w:r>
        <w:rPr>
          <w:noProof/>
        </w:rPr>
        <w:fldChar w:fldCharType="begin"/>
      </w:r>
      <w:r>
        <w:rPr>
          <w:noProof/>
        </w:rPr>
        <w:instrText xml:space="preserve"> PAGEREF _Toc233183788 \h </w:instrText>
      </w:r>
      <w:r>
        <w:rPr>
          <w:noProof/>
        </w:rPr>
      </w:r>
      <w:r>
        <w:rPr>
          <w:noProof/>
        </w:rPr>
        <w:fldChar w:fldCharType="separate"/>
      </w:r>
      <w:r>
        <w:rPr>
          <w:noProof/>
        </w:rPr>
        <w:t>4</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VII DUES</w:t>
      </w:r>
      <w:r>
        <w:rPr>
          <w:noProof/>
        </w:rPr>
        <w:tab/>
      </w:r>
      <w:r>
        <w:rPr>
          <w:noProof/>
        </w:rPr>
        <w:fldChar w:fldCharType="begin"/>
      </w:r>
      <w:r>
        <w:rPr>
          <w:noProof/>
        </w:rPr>
        <w:instrText xml:space="preserve"> PAGEREF _Toc233183789 \h </w:instrText>
      </w:r>
      <w:r>
        <w:rPr>
          <w:noProof/>
        </w:rPr>
      </w:r>
      <w:r>
        <w:rPr>
          <w:noProof/>
        </w:rPr>
        <w:fldChar w:fldCharType="separate"/>
      </w:r>
      <w:r>
        <w:rPr>
          <w:noProof/>
        </w:rPr>
        <w:t>4</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VIII FISCAL RESPONSIBILITY</w:t>
      </w:r>
      <w:r>
        <w:rPr>
          <w:noProof/>
        </w:rPr>
        <w:tab/>
      </w:r>
      <w:r>
        <w:rPr>
          <w:noProof/>
        </w:rPr>
        <w:fldChar w:fldCharType="begin"/>
      </w:r>
      <w:r>
        <w:rPr>
          <w:noProof/>
        </w:rPr>
        <w:instrText xml:space="preserve"> PAGEREF _Toc233183790 \h </w:instrText>
      </w:r>
      <w:r>
        <w:rPr>
          <w:noProof/>
        </w:rPr>
      </w:r>
      <w:r>
        <w:rPr>
          <w:noProof/>
        </w:rPr>
        <w:fldChar w:fldCharType="separate"/>
      </w:r>
      <w:r>
        <w:rPr>
          <w:noProof/>
        </w:rPr>
        <w:t>5</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IX OFFICERS</w:t>
      </w:r>
      <w:r>
        <w:rPr>
          <w:noProof/>
        </w:rPr>
        <w:tab/>
      </w:r>
      <w:r>
        <w:rPr>
          <w:noProof/>
        </w:rPr>
        <w:fldChar w:fldCharType="begin"/>
      </w:r>
      <w:r>
        <w:rPr>
          <w:noProof/>
        </w:rPr>
        <w:instrText xml:space="preserve"> PAGEREF _Toc233183791 \h </w:instrText>
      </w:r>
      <w:r>
        <w:rPr>
          <w:noProof/>
        </w:rPr>
      </w:r>
      <w:r>
        <w:rPr>
          <w:noProof/>
        </w:rPr>
        <w:fldChar w:fldCharType="separate"/>
      </w:r>
      <w:r>
        <w:rPr>
          <w:noProof/>
        </w:rPr>
        <w:t>5</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X NOMINATIONS AND ELECTIONS</w:t>
      </w:r>
      <w:r>
        <w:rPr>
          <w:noProof/>
        </w:rPr>
        <w:tab/>
      </w:r>
      <w:r>
        <w:rPr>
          <w:noProof/>
        </w:rPr>
        <w:fldChar w:fldCharType="begin"/>
      </w:r>
      <w:r>
        <w:rPr>
          <w:noProof/>
        </w:rPr>
        <w:instrText xml:space="preserve"> PAGEREF _Toc233183792 \h </w:instrText>
      </w:r>
      <w:r>
        <w:rPr>
          <w:noProof/>
        </w:rPr>
      </w:r>
      <w:r>
        <w:rPr>
          <w:noProof/>
        </w:rPr>
        <w:fldChar w:fldCharType="separate"/>
      </w:r>
      <w:r>
        <w:rPr>
          <w:noProof/>
        </w:rPr>
        <w:t>5</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XI DUTIES OF OFFICERS</w:t>
      </w:r>
      <w:r>
        <w:rPr>
          <w:noProof/>
        </w:rPr>
        <w:tab/>
      </w:r>
      <w:r>
        <w:rPr>
          <w:noProof/>
        </w:rPr>
        <w:fldChar w:fldCharType="begin"/>
      </w:r>
      <w:r>
        <w:rPr>
          <w:noProof/>
        </w:rPr>
        <w:instrText xml:space="preserve"> PAGEREF _Toc233183793 \h </w:instrText>
      </w:r>
      <w:r>
        <w:rPr>
          <w:noProof/>
        </w:rPr>
      </w:r>
      <w:r>
        <w:rPr>
          <w:noProof/>
        </w:rPr>
        <w:fldChar w:fldCharType="separate"/>
      </w:r>
      <w:r>
        <w:rPr>
          <w:noProof/>
        </w:rPr>
        <w:t>6</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XII MEETINGS</w:t>
      </w:r>
      <w:r>
        <w:rPr>
          <w:noProof/>
        </w:rPr>
        <w:tab/>
      </w:r>
      <w:r>
        <w:rPr>
          <w:noProof/>
        </w:rPr>
        <w:fldChar w:fldCharType="begin"/>
      </w:r>
      <w:r>
        <w:rPr>
          <w:noProof/>
        </w:rPr>
        <w:instrText xml:space="preserve"> PAGEREF _Toc233183794 \h </w:instrText>
      </w:r>
      <w:r>
        <w:rPr>
          <w:noProof/>
        </w:rPr>
      </w:r>
      <w:r>
        <w:rPr>
          <w:noProof/>
        </w:rPr>
        <w:fldChar w:fldCharType="separate"/>
      </w:r>
      <w:r>
        <w:rPr>
          <w:noProof/>
        </w:rPr>
        <w:t>7</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XIII BOARD OF DIRECTORS</w:t>
      </w:r>
      <w:r>
        <w:rPr>
          <w:noProof/>
        </w:rPr>
        <w:tab/>
      </w:r>
      <w:r>
        <w:rPr>
          <w:noProof/>
        </w:rPr>
        <w:fldChar w:fldCharType="begin"/>
      </w:r>
      <w:r>
        <w:rPr>
          <w:noProof/>
        </w:rPr>
        <w:instrText xml:space="preserve"> PAGEREF _Toc233183795 \h </w:instrText>
      </w:r>
      <w:r>
        <w:rPr>
          <w:noProof/>
        </w:rPr>
      </w:r>
      <w:r>
        <w:rPr>
          <w:noProof/>
        </w:rPr>
        <w:fldChar w:fldCharType="separate"/>
      </w:r>
      <w:r>
        <w:rPr>
          <w:noProof/>
        </w:rPr>
        <w:t>8</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XIV EXECUTIVE COMMITTEE</w:t>
      </w:r>
      <w:r>
        <w:rPr>
          <w:noProof/>
        </w:rPr>
        <w:tab/>
      </w:r>
      <w:r>
        <w:rPr>
          <w:noProof/>
        </w:rPr>
        <w:fldChar w:fldCharType="begin"/>
      </w:r>
      <w:r>
        <w:rPr>
          <w:noProof/>
        </w:rPr>
        <w:instrText xml:space="preserve"> PAGEREF _Toc233183796 \h </w:instrText>
      </w:r>
      <w:r>
        <w:rPr>
          <w:noProof/>
        </w:rPr>
      </w:r>
      <w:r>
        <w:rPr>
          <w:noProof/>
        </w:rPr>
        <w:fldChar w:fldCharType="separate"/>
      </w:r>
      <w:r>
        <w:rPr>
          <w:noProof/>
        </w:rPr>
        <w:t>8</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XV STANDING COMMITTEES</w:t>
      </w:r>
      <w:r>
        <w:rPr>
          <w:noProof/>
        </w:rPr>
        <w:tab/>
      </w:r>
      <w:r>
        <w:rPr>
          <w:noProof/>
        </w:rPr>
        <w:fldChar w:fldCharType="begin"/>
      </w:r>
      <w:r>
        <w:rPr>
          <w:noProof/>
        </w:rPr>
        <w:instrText xml:space="preserve"> PAGEREF _Toc233183797 \h </w:instrText>
      </w:r>
      <w:r>
        <w:rPr>
          <w:noProof/>
        </w:rPr>
      </w:r>
      <w:r>
        <w:rPr>
          <w:noProof/>
        </w:rPr>
        <w:fldChar w:fldCharType="separate"/>
      </w:r>
      <w:r>
        <w:rPr>
          <w:noProof/>
        </w:rPr>
        <w:t>9</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XVI REPRESENTATION</w:t>
      </w:r>
      <w:r>
        <w:rPr>
          <w:noProof/>
        </w:rPr>
        <w:tab/>
      </w:r>
      <w:r>
        <w:rPr>
          <w:noProof/>
        </w:rPr>
        <w:fldChar w:fldCharType="begin"/>
      </w:r>
      <w:r>
        <w:rPr>
          <w:noProof/>
        </w:rPr>
        <w:instrText xml:space="preserve"> PAGEREF _Toc233183798 \h </w:instrText>
      </w:r>
      <w:r>
        <w:rPr>
          <w:noProof/>
        </w:rPr>
      </w:r>
      <w:r>
        <w:rPr>
          <w:noProof/>
        </w:rPr>
        <w:fldChar w:fldCharType="separate"/>
      </w:r>
      <w:r>
        <w:rPr>
          <w:noProof/>
        </w:rPr>
        <w:t>9</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XVII PARLIAMENTARY PROCEDURE</w:t>
      </w:r>
      <w:r>
        <w:rPr>
          <w:noProof/>
        </w:rPr>
        <w:tab/>
      </w:r>
      <w:r>
        <w:rPr>
          <w:noProof/>
        </w:rPr>
        <w:fldChar w:fldCharType="begin"/>
      </w:r>
      <w:r>
        <w:rPr>
          <w:noProof/>
        </w:rPr>
        <w:instrText xml:space="preserve"> PAGEREF _Toc233183799 \h </w:instrText>
      </w:r>
      <w:r>
        <w:rPr>
          <w:noProof/>
        </w:rPr>
      </w:r>
      <w:r>
        <w:rPr>
          <w:noProof/>
        </w:rPr>
        <w:fldChar w:fldCharType="separate"/>
      </w:r>
      <w:r>
        <w:rPr>
          <w:noProof/>
        </w:rPr>
        <w:t>10</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XVIII AMENDMENTS</w:t>
      </w:r>
      <w:r>
        <w:rPr>
          <w:noProof/>
        </w:rPr>
        <w:tab/>
      </w:r>
      <w:r>
        <w:rPr>
          <w:noProof/>
        </w:rPr>
        <w:fldChar w:fldCharType="begin"/>
      </w:r>
      <w:r>
        <w:rPr>
          <w:noProof/>
        </w:rPr>
        <w:instrText xml:space="preserve"> PAGEREF _Toc233183800 \h </w:instrText>
      </w:r>
      <w:r>
        <w:rPr>
          <w:noProof/>
        </w:rPr>
      </w:r>
      <w:r>
        <w:rPr>
          <w:noProof/>
        </w:rPr>
        <w:fldChar w:fldCharType="separate"/>
      </w:r>
      <w:r>
        <w:rPr>
          <w:noProof/>
        </w:rPr>
        <w:t>10</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ARTICLE XIX DISSOLUTION</w:t>
      </w:r>
      <w:r>
        <w:rPr>
          <w:noProof/>
        </w:rPr>
        <w:tab/>
      </w:r>
      <w:r>
        <w:rPr>
          <w:noProof/>
        </w:rPr>
        <w:fldChar w:fldCharType="begin"/>
      </w:r>
      <w:r>
        <w:rPr>
          <w:noProof/>
        </w:rPr>
        <w:instrText xml:space="preserve"> PAGEREF _Toc233183801 \h </w:instrText>
      </w:r>
      <w:r>
        <w:rPr>
          <w:noProof/>
        </w:rPr>
      </w:r>
      <w:r>
        <w:rPr>
          <w:noProof/>
        </w:rPr>
        <w:fldChar w:fldCharType="separate"/>
      </w:r>
      <w:r>
        <w:rPr>
          <w:noProof/>
        </w:rPr>
        <w:t>10</w:t>
      </w:r>
      <w:r>
        <w:rPr>
          <w:noProof/>
        </w:rPr>
        <w:fldChar w:fldCharType="end"/>
      </w:r>
    </w:p>
    <w:p w:rsidR="004C3B5C" w:rsidRDefault="004C3B5C">
      <w:pPr>
        <w:pStyle w:val="TOC1"/>
        <w:tabs>
          <w:tab w:val="right" w:leader="dot" w:pos="9350"/>
        </w:tabs>
        <w:rPr>
          <w:rFonts w:asciiTheme="minorHAnsi" w:eastAsiaTheme="minorEastAsia" w:hAnsiTheme="minorHAnsi" w:cstheme="minorBidi"/>
          <w:noProof/>
          <w:lang w:eastAsia="ja-JP"/>
        </w:rPr>
      </w:pPr>
      <w:r>
        <w:rPr>
          <w:noProof/>
        </w:rPr>
        <w:t>SAMPLE APPENDIX -- DUES</w:t>
      </w:r>
      <w:r>
        <w:rPr>
          <w:noProof/>
        </w:rPr>
        <w:tab/>
      </w:r>
      <w:r>
        <w:rPr>
          <w:noProof/>
        </w:rPr>
        <w:fldChar w:fldCharType="begin"/>
      </w:r>
      <w:r>
        <w:rPr>
          <w:noProof/>
        </w:rPr>
        <w:instrText xml:space="preserve"> PAGEREF _Toc233183802 \h </w:instrText>
      </w:r>
      <w:r>
        <w:rPr>
          <w:noProof/>
        </w:rPr>
      </w:r>
      <w:r>
        <w:rPr>
          <w:noProof/>
        </w:rPr>
        <w:fldChar w:fldCharType="separate"/>
      </w:r>
      <w:r>
        <w:rPr>
          <w:noProof/>
        </w:rPr>
        <w:t>10</w:t>
      </w:r>
      <w:r>
        <w:rPr>
          <w:noProof/>
        </w:rPr>
        <w:fldChar w:fldCharType="end"/>
      </w:r>
    </w:p>
    <w:p w:rsidR="004C3B5C" w:rsidRPr="005D405A" w:rsidRDefault="004C3B5C" w:rsidP="004C3B5C">
      <w:pPr>
        <w:pStyle w:val="Heading1"/>
        <w:tabs>
          <w:tab w:val="left" w:pos="2160"/>
        </w:tabs>
        <w:spacing w:after="120"/>
        <w:rPr>
          <w:kern w:val="0"/>
          <w:sz w:val="20"/>
          <w:szCs w:val="24"/>
        </w:rPr>
      </w:pPr>
      <w:r w:rsidRPr="005D405A">
        <w:rPr>
          <w:kern w:val="0"/>
          <w:sz w:val="20"/>
          <w:szCs w:val="24"/>
        </w:rPr>
        <w:fldChar w:fldCharType="end"/>
      </w:r>
    </w:p>
    <w:p w:rsidR="004C3B5C" w:rsidRPr="005D405A" w:rsidRDefault="004C3B5C" w:rsidP="004C3B5C">
      <w:pPr>
        <w:pStyle w:val="Heading1"/>
        <w:tabs>
          <w:tab w:val="left" w:pos="2160"/>
        </w:tabs>
        <w:spacing w:after="120"/>
        <w:rPr>
          <w:sz w:val="24"/>
          <w:szCs w:val="24"/>
        </w:rPr>
      </w:pPr>
      <w:r w:rsidRPr="005D405A">
        <w:rPr>
          <w:sz w:val="20"/>
        </w:rPr>
        <w:br w:type="page"/>
      </w:r>
      <w:bookmarkStart w:id="0" w:name="_Toc233183783"/>
      <w:r w:rsidRPr="005D405A">
        <w:rPr>
          <w:sz w:val="24"/>
          <w:szCs w:val="24"/>
        </w:rPr>
        <w:t>ARTICLE I NAME</w:t>
      </w:r>
      <w:bookmarkEnd w:id="0"/>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rPr>
          <w:rFonts w:ascii="Arial" w:hAnsi="Arial" w:cs="Arial"/>
          <w:sz w:val="20"/>
          <w:szCs w:val="20"/>
        </w:rPr>
      </w:pPr>
      <w:r w:rsidRPr="005D405A">
        <w:rPr>
          <w:rFonts w:ascii="Arial" w:hAnsi="Arial" w:cs="Arial"/>
          <w:sz w:val="20"/>
          <w:szCs w:val="20"/>
        </w:rPr>
        <w:t xml:space="preserve">The name of this local organization shall be the ... (local organization's name) ... Business and Professional Women of ... (city or town) ... (state) ... [you may also want to indicate affiliation with the ... (state organization)]. </w:t>
      </w:r>
    </w:p>
    <w:p w:rsidR="004C3B5C" w:rsidRPr="005D405A" w:rsidRDefault="004C3B5C" w:rsidP="004C3B5C">
      <w:pPr>
        <w:pStyle w:val="BodyText"/>
        <w:spacing w:after="120"/>
        <w:ind w:left="720" w:hanging="720"/>
        <w:rPr>
          <w:sz w:val="24"/>
          <w:szCs w:val="24"/>
        </w:rPr>
      </w:pPr>
      <w:r w:rsidRPr="005D405A">
        <w:rPr>
          <w:iCs w:val="0"/>
        </w:rPr>
        <w:t>[</w:t>
      </w:r>
      <w:r w:rsidRPr="005D405A">
        <w:rPr>
          <w:b/>
          <w:bCs/>
          <w:iCs w:val="0"/>
        </w:rPr>
        <w:t>Note</w:t>
      </w:r>
      <w:r w:rsidRPr="005D405A">
        <w:rPr>
          <w:iCs w:val="0"/>
        </w:rPr>
        <w:t>:</w:t>
      </w:r>
      <w:r w:rsidRPr="005D405A">
        <w:rPr>
          <w:iCs w:val="0"/>
        </w:rPr>
        <w:tab/>
        <w:t>The local organization name should be the name of the community or be of geographic or historic interest or have some identifiable meaning to those who are not members.]</w:t>
      </w:r>
    </w:p>
    <w:p w:rsidR="004C3B5C" w:rsidRPr="005D405A" w:rsidRDefault="004C3B5C" w:rsidP="004C3B5C">
      <w:pPr>
        <w:pStyle w:val="Heading1"/>
        <w:tabs>
          <w:tab w:val="left" w:pos="720"/>
          <w:tab w:val="left" w:pos="1440"/>
          <w:tab w:val="left" w:pos="2160"/>
          <w:tab w:val="left" w:pos="2880"/>
        </w:tabs>
        <w:spacing w:after="120"/>
        <w:rPr>
          <w:sz w:val="24"/>
        </w:rPr>
      </w:pPr>
      <w:bookmarkStart w:id="1" w:name="_Toc233183784"/>
      <w:r w:rsidRPr="005D405A">
        <w:rPr>
          <w:sz w:val="24"/>
          <w:szCs w:val="24"/>
        </w:rPr>
        <w:t>ARTICLE II MISSION AND OBJECTIVES</w:t>
      </w:r>
      <w:bookmarkEnd w:id="1"/>
    </w:p>
    <w:p w:rsidR="004C3B5C" w:rsidRPr="005D405A" w:rsidRDefault="004C3B5C" w:rsidP="004C3B5C">
      <w:pPr>
        <w:widowControl w:val="0"/>
        <w:tabs>
          <w:tab w:val="left" w:pos="90"/>
          <w:tab w:val="left" w:pos="720"/>
          <w:tab w:val="left" w:pos="1440"/>
          <w:tab w:val="left" w:pos="2160"/>
          <w:tab w:val="left" w:pos="2880"/>
        </w:tabs>
        <w:autoSpaceDE w:val="0"/>
        <w:autoSpaceDN w:val="0"/>
        <w:adjustRightInd w:val="0"/>
        <w:spacing w:after="120"/>
        <w:ind w:left="1440" w:hanging="1440"/>
        <w:rPr>
          <w:rFonts w:ascii="Arial" w:hAnsi="Arial" w:cs="Arial"/>
          <w:sz w:val="20"/>
          <w:szCs w:val="20"/>
          <w:u w:val="single"/>
        </w:rPr>
      </w:pPr>
      <w:r w:rsidRPr="005D405A">
        <w:rPr>
          <w:rFonts w:ascii="Arial" w:hAnsi="Arial" w:cs="Arial"/>
          <w:sz w:val="20"/>
          <w:szCs w:val="20"/>
        </w:rPr>
        <w:t>Section 1</w:t>
      </w:r>
      <w:r w:rsidRPr="005D405A">
        <w:rPr>
          <w:rFonts w:ascii="Arial" w:hAnsi="Arial" w:cs="Arial"/>
          <w:sz w:val="20"/>
          <w:szCs w:val="20"/>
        </w:rPr>
        <w:tab/>
      </w:r>
      <w:r w:rsidRPr="005D405A">
        <w:rPr>
          <w:rFonts w:ascii="Arial" w:hAnsi="Arial" w:cs="Arial"/>
          <w:sz w:val="20"/>
          <w:szCs w:val="20"/>
          <w:u w:val="single"/>
        </w:rPr>
        <w:t>The mission of this local organization shall be to achieve equity for all women in the workplace through advocacy, education and information.</w:t>
      </w:r>
    </w:p>
    <w:p w:rsidR="004C3B5C" w:rsidRPr="005D405A" w:rsidRDefault="004C3B5C" w:rsidP="004C3B5C">
      <w:pPr>
        <w:pStyle w:val="Default"/>
        <w:rPr>
          <w:rFonts w:ascii="Arial" w:hAnsi="Arial"/>
          <w:color w:val="auto"/>
          <w:sz w:val="20"/>
          <w:szCs w:val="20"/>
          <w:u w:val="single"/>
        </w:rPr>
      </w:pPr>
      <w:r w:rsidRPr="005D405A">
        <w:rPr>
          <w:rFonts w:ascii="Arial" w:hAnsi="Arial" w:cs="Arial"/>
          <w:color w:val="auto"/>
          <w:sz w:val="20"/>
          <w:szCs w:val="20"/>
        </w:rPr>
        <w:t>Section 2</w:t>
      </w:r>
      <w:r w:rsidRPr="005D405A">
        <w:rPr>
          <w:rFonts w:ascii="Arial" w:hAnsi="Arial" w:cs="Arial"/>
          <w:color w:val="auto"/>
          <w:sz w:val="20"/>
          <w:szCs w:val="20"/>
        </w:rPr>
        <w:tab/>
      </w:r>
      <w:r w:rsidRPr="005D405A">
        <w:rPr>
          <w:rFonts w:ascii="Arial" w:hAnsi="Arial"/>
          <w:color w:val="auto"/>
          <w:sz w:val="20"/>
          <w:szCs w:val="20"/>
          <w:u w:val="single"/>
        </w:rPr>
        <w:t>The objectives  shall be:</w:t>
      </w:r>
    </w:p>
    <w:p w:rsidR="004C3B5C" w:rsidRPr="005D405A" w:rsidRDefault="004C3B5C" w:rsidP="004C3B5C">
      <w:pPr>
        <w:pStyle w:val="Default"/>
        <w:ind w:left="1440" w:hanging="1440"/>
        <w:rPr>
          <w:rFonts w:ascii="Arial" w:hAnsi="Arial"/>
          <w:color w:val="auto"/>
          <w:sz w:val="20"/>
          <w:szCs w:val="20"/>
          <w:u w:val="single"/>
        </w:rPr>
      </w:pPr>
      <w:r w:rsidRPr="005D405A">
        <w:rPr>
          <w:rFonts w:ascii="Arial" w:hAnsi="Arial"/>
          <w:color w:val="auto"/>
          <w:sz w:val="20"/>
          <w:szCs w:val="20"/>
        </w:rPr>
        <w:t xml:space="preserve">    </w:t>
      </w:r>
      <w:r w:rsidRPr="005D405A">
        <w:rPr>
          <w:rFonts w:ascii="Arial" w:hAnsi="Arial"/>
          <w:color w:val="auto"/>
          <w:sz w:val="20"/>
          <w:szCs w:val="20"/>
        </w:rPr>
        <w:tab/>
      </w:r>
      <w:r w:rsidRPr="005D405A">
        <w:rPr>
          <w:rFonts w:ascii="Arial" w:hAnsi="Arial"/>
          <w:color w:val="auto"/>
          <w:sz w:val="20"/>
          <w:szCs w:val="20"/>
          <w:u w:val="single"/>
        </w:rPr>
        <w:t>To elevate the standards for women in business and in the professions;</w:t>
      </w:r>
    </w:p>
    <w:p w:rsidR="004C3B5C" w:rsidRPr="005D405A" w:rsidRDefault="004C3B5C" w:rsidP="004C3B5C">
      <w:pPr>
        <w:pStyle w:val="Default"/>
        <w:ind w:left="1440" w:hanging="1440"/>
        <w:rPr>
          <w:rFonts w:ascii="Arial" w:hAnsi="Arial"/>
          <w:color w:val="auto"/>
          <w:sz w:val="20"/>
          <w:szCs w:val="20"/>
          <w:u w:val="single"/>
        </w:rPr>
      </w:pPr>
      <w:r w:rsidRPr="005D405A">
        <w:rPr>
          <w:rFonts w:ascii="Arial" w:hAnsi="Arial"/>
          <w:color w:val="auto"/>
          <w:sz w:val="20"/>
          <w:szCs w:val="20"/>
        </w:rPr>
        <w:t xml:space="preserve">   </w:t>
      </w:r>
      <w:r w:rsidRPr="005D405A">
        <w:rPr>
          <w:rFonts w:ascii="Arial" w:hAnsi="Arial"/>
          <w:color w:val="auto"/>
          <w:sz w:val="20"/>
          <w:szCs w:val="20"/>
        </w:rPr>
        <w:tab/>
      </w:r>
      <w:r w:rsidRPr="005D405A">
        <w:rPr>
          <w:rFonts w:ascii="Arial" w:hAnsi="Arial"/>
          <w:color w:val="auto"/>
          <w:sz w:val="20"/>
          <w:szCs w:val="20"/>
          <w:u w:val="single"/>
        </w:rPr>
        <w:t>To promote the interests of business and professional women;</w:t>
      </w:r>
    </w:p>
    <w:p w:rsidR="004C3B5C" w:rsidRPr="005D405A" w:rsidRDefault="004C3B5C" w:rsidP="004C3B5C">
      <w:pPr>
        <w:pStyle w:val="Default"/>
        <w:ind w:left="1440" w:hanging="1440"/>
        <w:rPr>
          <w:rFonts w:ascii="Arial" w:hAnsi="Arial"/>
          <w:color w:val="auto"/>
          <w:sz w:val="20"/>
          <w:szCs w:val="20"/>
          <w:u w:val="single"/>
        </w:rPr>
      </w:pPr>
      <w:r w:rsidRPr="005D405A">
        <w:rPr>
          <w:rFonts w:ascii="Arial" w:hAnsi="Arial"/>
          <w:color w:val="auto"/>
          <w:sz w:val="20"/>
          <w:szCs w:val="20"/>
        </w:rPr>
        <w:t xml:space="preserve">    </w:t>
      </w:r>
      <w:r w:rsidRPr="005D405A">
        <w:rPr>
          <w:rFonts w:ascii="Arial" w:hAnsi="Arial"/>
          <w:color w:val="auto"/>
          <w:sz w:val="20"/>
          <w:szCs w:val="20"/>
        </w:rPr>
        <w:tab/>
      </w:r>
      <w:r w:rsidRPr="005D405A">
        <w:rPr>
          <w:rFonts w:ascii="Arial" w:hAnsi="Arial"/>
          <w:color w:val="auto"/>
          <w:sz w:val="20"/>
          <w:szCs w:val="20"/>
          <w:u w:val="single"/>
        </w:rPr>
        <w:t>To bring about a spirit of cooperation among business and professional women;</w:t>
      </w:r>
    </w:p>
    <w:p w:rsidR="004C3B5C" w:rsidRPr="005D405A" w:rsidRDefault="004C3B5C" w:rsidP="004C3B5C">
      <w:pPr>
        <w:pStyle w:val="Default"/>
        <w:ind w:left="1440" w:hanging="1440"/>
        <w:rPr>
          <w:rFonts w:ascii="Arial" w:hAnsi="Arial"/>
          <w:color w:val="auto"/>
          <w:sz w:val="20"/>
          <w:szCs w:val="20"/>
          <w:u w:val="single"/>
        </w:rPr>
      </w:pPr>
      <w:r w:rsidRPr="005D405A">
        <w:rPr>
          <w:rFonts w:ascii="Arial" w:hAnsi="Arial"/>
          <w:color w:val="auto"/>
          <w:sz w:val="20"/>
          <w:szCs w:val="20"/>
        </w:rPr>
        <w:t xml:space="preserve">    </w:t>
      </w:r>
      <w:r w:rsidRPr="005D405A">
        <w:rPr>
          <w:rFonts w:ascii="Arial" w:hAnsi="Arial"/>
          <w:color w:val="auto"/>
          <w:sz w:val="20"/>
          <w:szCs w:val="20"/>
        </w:rPr>
        <w:tab/>
      </w:r>
      <w:r w:rsidRPr="005D405A">
        <w:rPr>
          <w:rFonts w:ascii="Arial" w:hAnsi="Arial"/>
          <w:color w:val="auto"/>
          <w:sz w:val="20"/>
          <w:szCs w:val="20"/>
          <w:u w:val="single"/>
        </w:rPr>
        <w:t>To extend opportunities to business and professional women through education along lines of industrial, scientific and vocational activities.</w:t>
      </w:r>
    </w:p>
    <w:p w:rsidR="004C3B5C" w:rsidRPr="005D405A" w:rsidRDefault="004C3B5C" w:rsidP="004C3B5C">
      <w:pPr>
        <w:widowControl w:val="0"/>
        <w:tabs>
          <w:tab w:val="left" w:pos="90"/>
          <w:tab w:val="left" w:pos="720"/>
          <w:tab w:val="left" w:pos="1440"/>
          <w:tab w:val="left" w:pos="2160"/>
          <w:tab w:val="left" w:pos="2880"/>
        </w:tabs>
        <w:autoSpaceDE w:val="0"/>
        <w:autoSpaceDN w:val="0"/>
        <w:adjustRightInd w:val="0"/>
        <w:spacing w:after="120"/>
        <w:rPr>
          <w:rFonts w:ascii="Arial" w:hAnsi="Arial" w:cs="Arial"/>
          <w:sz w:val="20"/>
          <w:szCs w:val="20"/>
          <w:u w:val="single"/>
        </w:rPr>
      </w:pPr>
    </w:p>
    <w:p w:rsidR="004C3B5C" w:rsidRPr="005D405A" w:rsidRDefault="004C3B5C" w:rsidP="004C3B5C">
      <w:pPr>
        <w:pStyle w:val="Heading1"/>
        <w:tabs>
          <w:tab w:val="left" w:pos="720"/>
          <w:tab w:val="left" w:pos="1440"/>
          <w:tab w:val="left" w:pos="2160"/>
          <w:tab w:val="left" w:pos="2880"/>
        </w:tabs>
        <w:spacing w:after="120"/>
        <w:rPr>
          <w:sz w:val="24"/>
          <w:szCs w:val="24"/>
        </w:rPr>
      </w:pPr>
      <w:bookmarkStart w:id="2" w:name="_Toc233183785"/>
      <w:r w:rsidRPr="005D405A">
        <w:rPr>
          <w:sz w:val="24"/>
          <w:szCs w:val="24"/>
        </w:rPr>
        <w:t>ARTICLE III EMBLEM</w:t>
      </w:r>
      <w:bookmarkEnd w:id="2"/>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rPr>
          <w:rFonts w:ascii="Arial" w:hAnsi="Arial" w:cs="Arial"/>
          <w:sz w:val="20"/>
          <w:szCs w:val="20"/>
          <w:u w:val="single"/>
        </w:rPr>
      </w:pPr>
      <w:r w:rsidRPr="005D405A">
        <w:rPr>
          <w:rFonts w:ascii="Arial" w:hAnsi="Arial" w:cs="Arial"/>
          <w:sz w:val="20"/>
          <w:szCs w:val="20"/>
          <w:u w:val="single"/>
        </w:rPr>
        <w:t>The emblem shall be in the form of a circle enclosing the symbols of the Nike, Scroll, Torch, Wand, and Ship of Commerce.</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rPr>
          <w:rFonts w:ascii="Arial" w:hAnsi="Arial" w:cs="Arial"/>
          <w:sz w:val="20"/>
          <w:szCs w:val="20"/>
          <w:u w:val="single"/>
        </w:rPr>
      </w:pPr>
    </w:p>
    <w:p w:rsidR="004C3B5C" w:rsidRPr="005D405A" w:rsidRDefault="004C3B5C" w:rsidP="004C3B5C">
      <w:pPr>
        <w:pStyle w:val="Heading1"/>
        <w:tabs>
          <w:tab w:val="left" w:pos="720"/>
          <w:tab w:val="left" w:pos="1440"/>
          <w:tab w:val="left" w:pos="2160"/>
          <w:tab w:val="left" w:pos="2880"/>
        </w:tabs>
        <w:spacing w:after="120"/>
        <w:rPr>
          <w:sz w:val="24"/>
          <w:szCs w:val="24"/>
        </w:rPr>
      </w:pPr>
      <w:bookmarkStart w:id="3" w:name="_Toc233183786"/>
      <w:r w:rsidRPr="005D405A">
        <w:rPr>
          <w:sz w:val="24"/>
          <w:szCs w:val="24"/>
        </w:rPr>
        <w:t>ARTICLE IV POLICIES</w:t>
      </w:r>
      <w:bookmarkEnd w:id="3"/>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1</w:t>
      </w:r>
      <w:r w:rsidRPr="005D405A">
        <w:rPr>
          <w:rFonts w:ascii="Arial" w:hAnsi="Arial" w:cs="Arial"/>
          <w:sz w:val="20"/>
          <w:szCs w:val="20"/>
        </w:rPr>
        <w:tab/>
      </w:r>
      <w:r w:rsidRPr="005D405A">
        <w:rPr>
          <w:rFonts w:ascii="Arial" w:hAnsi="Arial" w:cs="Arial"/>
          <w:sz w:val="20"/>
          <w:szCs w:val="20"/>
          <w:u w:val="single"/>
        </w:rPr>
        <w:t>This local organization shall be nonsectarian, nonpartisan, and nonprofit.</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u w:val="single"/>
        </w:rPr>
      </w:pPr>
      <w:r w:rsidRPr="005D405A">
        <w:rPr>
          <w:rFonts w:ascii="Arial" w:hAnsi="Arial" w:cs="Arial"/>
          <w:sz w:val="20"/>
          <w:szCs w:val="20"/>
        </w:rPr>
        <w:t>Section 2</w:t>
      </w:r>
      <w:r w:rsidRPr="005D405A">
        <w:rPr>
          <w:rFonts w:ascii="Arial" w:hAnsi="Arial" w:cs="Arial"/>
          <w:sz w:val="20"/>
          <w:szCs w:val="20"/>
        </w:rPr>
        <w:tab/>
      </w:r>
      <w:r w:rsidRPr="005D405A">
        <w:rPr>
          <w:rFonts w:ascii="Arial" w:hAnsi="Arial" w:cs="Arial"/>
          <w:sz w:val="20"/>
          <w:szCs w:val="20"/>
          <w:u w:val="single"/>
        </w:rPr>
        <w:t xml:space="preserve">The mission, objectives and policies and procedures </w:t>
      </w:r>
      <w:r w:rsidRPr="005D405A">
        <w:rPr>
          <w:rFonts w:ascii="Helvetica" w:hAnsi="Helvetica" w:cs="Arial"/>
          <w:sz w:val="20"/>
          <w:szCs w:val="20"/>
          <w:u w:val="single"/>
        </w:rPr>
        <w:t xml:space="preserve">of </w:t>
      </w:r>
      <w:r w:rsidRPr="005D405A">
        <w:rPr>
          <w:rFonts w:ascii="Helvetica" w:hAnsi="Helvetica"/>
          <w:sz w:val="20"/>
          <w:szCs w:val="20"/>
          <w:u w:val="single"/>
        </w:rPr>
        <w:t>BPW/TN</w:t>
      </w:r>
      <w:r w:rsidRPr="005D405A">
        <w:rPr>
          <w:sz w:val="20"/>
          <w:szCs w:val="20"/>
        </w:rPr>
        <w:t xml:space="preserve"> </w:t>
      </w:r>
      <w:r w:rsidRPr="005D405A">
        <w:rPr>
          <w:rFonts w:ascii="Arial" w:hAnsi="Arial" w:cs="Arial"/>
          <w:sz w:val="20"/>
          <w:szCs w:val="20"/>
          <w:u w:val="single"/>
        </w:rPr>
        <w:t>as applicable shall in every case also be the mission, objectives and policies and procedures of this local organization.</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p>
    <w:p w:rsidR="004C3B5C" w:rsidRPr="005D405A" w:rsidRDefault="004C3B5C" w:rsidP="004C3B5C">
      <w:pPr>
        <w:pStyle w:val="Heading1"/>
        <w:tabs>
          <w:tab w:val="left" w:pos="720"/>
          <w:tab w:val="left" w:pos="1440"/>
          <w:tab w:val="left" w:pos="2160"/>
          <w:tab w:val="left" w:pos="2880"/>
        </w:tabs>
        <w:spacing w:after="120"/>
        <w:rPr>
          <w:sz w:val="24"/>
          <w:szCs w:val="24"/>
        </w:rPr>
      </w:pPr>
      <w:bookmarkStart w:id="4" w:name="_Toc233183787"/>
      <w:r w:rsidRPr="005D405A">
        <w:rPr>
          <w:sz w:val="24"/>
          <w:szCs w:val="24"/>
        </w:rPr>
        <w:t>ARTICLE V MEMBERSHIP</w:t>
      </w:r>
      <w:bookmarkEnd w:id="4"/>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u w:val="single"/>
        </w:rPr>
      </w:pPr>
      <w:proofErr w:type="gramStart"/>
      <w:r w:rsidRPr="005D405A">
        <w:rPr>
          <w:rFonts w:ascii="Arial" w:hAnsi="Arial" w:cs="Arial"/>
          <w:sz w:val="20"/>
          <w:szCs w:val="20"/>
        </w:rPr>
        <w:t>Section 1</w:t>
      </w:r>
      <w:r w:rsidRPr="005D405A">
        <w:rPr>
          <w:rFonts w:ascii="Arial" w:hAnsi="Arial" w:cs="Arial"/>
          <w:sz w:val="20"/>
          <w:szCs w:val="20"/>
        </w:rPr>
        <w:tab/>
      </w:r>
      <w:r w:rsidRPr="005D405A">
        <w:rPr>
          <w:rFonts w:ascii="Arial" w:hAnsi="Arial" w:cs="Arial"/>
          <w:sz w:val="20"/>
          <w:szCs w:val="20"/>
          <w:u w:val="single"/>
        </w:rPr>
        <w:t>Membership shall be held by individuals who support the mission and objectives of BPW/TN</w:t>
      </w:r>
      <w:proofErr w:type="gramEnd"/>
      <w:r w:rsidRPr="005D405A">
        <w:rPr>
          <w:rFonts w:ascii="Arial" w:hAnsi="Arial" w:cs="Arial"/>
          <w:sz w:val="20"/>
          <w:szCs w:val="20"/>
          <w:u w:val="single"/>
        </w:rPr>
        <w:t>.  Membership categories shall be:</w:t>
      </w:r>
    </w:p>
    <w:p w:rsidR="004C3B5C" w:rsidRPr="005D405A" w:rsidRDefault="004C3B5C" w:rsidP="004C3B5C">
      <w:pPr>
        <w:widowControl w:val="0"/>
        <w:tabs>
          <w:tab w:val="left" w:pos="720"/>
          <w:tab w:val="left" w:pos="1440"/>
          <w:tab w:val="left" w:pos="2160"/>
          <w:tab w:val="left" w:pos="2880"/>
        </w:tabs>
        <w:autoSpaceDE w:val="0"/>
        <w:autoSpaceDN w:val="0"/>
        <w:adjustRightInd w:val="0"/>
        <w:rPr>
          <w:rFonts w:ascii="Arial" w:hAnsi="Arial" w:cs="Arial"/>
          <w:sz w:val="20"/>
          <w:szCs w:val="20"/>
        </w:rPr>
      </w:pPr>
      <w:r w:rsidRPr="005D405A">
        <w:rPr>
          <w:rFonts w:ascii="Arial" w:hAnsi="Arial" w:cs="Arial"/>
          <w:sz w:val="20"/>
          <w:szCs w:val="20"/>
        </w:rPr>
        <w:tab/>
      </w:r>
      <w:r w:rsidRPr="005D405A">
        <w:rPr>
          <w:rFonts w:ascii="Arial" w:hAnsi="Arial" w:cs="Arial"/>
          <w:sz w:val="20"/>
          <w:szCs w:val="20"/>
        </w:rPr>
        <w:tab/>
      </w:r>
      <w:r w:rsidRPr="005D405A">
        <w:rPr>
          <w:rFonts w:ascii="Arial" w:hAnsi="Arial" w:cs="Arial"/>
          <w:sz w:val="20"/>
          <w:szCs w:val="20"/>
          <w:u w:val="single"/>
        </w:rPr>
        <w:t>[a]</w:t>
      </w:r>
      <w:r w:rsidRPr="005D405A">
        <w:rPr>
          <w:rFonts w:ascii="Arial" w:hAnsi="Arial" w:cs="Arial"/>
          <w:sz w:val="20"/>
          <w:szCs w:val="20"/>
        </w:rPr>
        <w:t xml:space="preserve"> </w:t>
      </w:r>
      <w:r w:rsidRPr="005D405A">
        <w:rPr>
          <w:rFonts w:ascii="Arial" w:hAnsi="Arial" w:cs="Arial"/>
          <w:sz w:val="20"/>
          <w:szCs w:val="20"/>
        </w:rPr>
        <w:tab/>
      </w:r>
      <w:r w:rsidRPr="005D405A">
        <w:rPr>
          <w:rFonts w:ascii="Arial" w:hAnsi="Arial" w:cs="Arial"/>
          <w:sz w:val="20"/>
          <w:szCs w:val="20"/>
          <w:u w:val="single"/>
        </w:rPr>
        <w:t>Member</w:t>
      </w:r>
      <w:r w:rsidRPr="005D405A">
        <w:rPr>
          <w:rFonts w:ascii="Arial" w:hAnsi="Arial" w:cs="Arial"/>
          <w:sz w:val="20"/>
          <w:szCs w:val="20"/>
        </w:rPr>
        <w:t xml:space="preserve">  (MOL)</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firstLine="720"/>
        <w:rPr>
          <w:rFonts w:ascii="Arial" w:hAnsi="Arial" w:cs="Arial"/>
          <w:sz w:val="20"/>
          <w:szCs w:val="20"/>
          <w:u w:val="single"/>
        </w:rPr>
      </w:pPr>
      <w:r w:rsidRPr="005D405A">
        <w:rPr>
          <w:rFonts w:ascii="Arial" w:hAnsi="Arial" w:cs="Arial"/>
          <w:sz w:val="20"/>
          <w:szCs w:val="20"/>
          <w:u w:val="single"/>
        </w:rPr>
        <w:t>Membership shall be open to all individuals.</w:t>
      </w:r>
    </w:p>
    <w:p w:rsidR="004C3B5C" w:rsidRPr="005D405A" w:rsidRDefault="004C3B5C" w:rsidP="004C3B5C">
      <w:pPr>
        <w:widowControl w:val="0"/>
        <w:tabs>
          <w:tab w:val="left" w:pos="2160"/>
        </w:tabs>
        <w:autoSpaceDE w:val="0"/>
        <w:autoSpaceDN w:val="0"/>
        <w:adjustRightInd w:val="0"/>
        <w:ind w:left="2160" w:hanging="720"/>
        <w:rPr>
          <w:rFonts w:ascii="Arial" w:hAnsi="Arial" w:cs="Arial"/>
          <w:sz w:val="20"/>
          <w:szCs w:val="20"/>
        </w:rPr>
      </w:pPr>
      <w:r w:rsidRPr="005D405A">
        <w:rPr>
          <w:rFonts w:ascii="Arial" w:hAnsi="Arial" w:cs="Arial"/>
          <w:sz w:val="20"/>
          <w:szCs w:val="20"/>
        </w:rPr>
        <w:t>(b)</w:t>
      </w:r>
      <w:r w:rsidRPr="005D405A">
        <w:rPr>
          <w:rFonts w:ascii="Arial" w:hAnsi="Arial" w:cs="Arial"/>
          <w:sz w:val="20"/>
          <w:szCs w:val="20"/>
        </w:rPr>
        <w:tab/>
      </w:r>
      <w:r w:rsidRPr="005D405A">
        <w:rPr>
          <w:rFonts w:ascii="Arial" w:hAnsi="Arial" w:cs="Arial"/>
          <w:sz w:val="20"/>
          <w:szCs w:val="20"/>
          <w:u w:val="single"/>
        </w:rPr>
        <w:t xml:space="preserve">Student </w:t>
      </w:r>
      <w:r w:rsidRPr="005D405A">
        <w:rPr>
          <w:rFonts w:ascii="Arial" w:hAnsi="Arial" w:cs="Arial"/>
          <w:sz w:val="20"/>
          <w:szCs w:val="20"/>
        </w:rPr>
        <w:t xml:space="preserve">  (SOL)</w:t>
      </w:r>
    </w:p>
    <w:p w:rsidR="004C3B5C" w:rsidRPr="005D405A" w:rsidRDefault="004C3B5C" w:rsidP="004C3B5C">
      <w:pPr>
        <w:widowControl w:val="0"/>
        <w:tabs>
          <w:tab w:val="left" w:pos="2160"/>
        </w:tabs>
        <w:autoSpaceDE w:val="0"/>
        <w:autoSpaceDN w:val="0"/>
        <w:adjustRightInd w:val="0"/>
        <w:ind w:left="2160"/>
        <w:rPr>
          <w:rFonts w:ascii="Arial" w:hAnsi="Arial" w:cs="Arial"/>
          <w:sz w:val="20"/>
          <w:szCs w:val="20"/>
        </w:rPr>
      </w:pPr>
      <w:r w:rsidRPr="005D405A">
        <w:rPr>
          <w:rFonts w:ascii="Arial" w:hAnsi="Arial" w:cs="Arial"/>
          <w:sz w:val="20"/>
          <w:szCs w:val="20"/>
          <w:u w:val="single"/>
        </w:rPr>
        <w:t>Individuals enrolled in college or a university, or any other accredited educational institution</w:t>
      </w:r>
      <w:r w:rsidRPr="005D405A">
        <w:rPr>
          <w:rFonts w:ascii="Arial" w:hAnsi="Arial" w:cs="Arial"/>
          <w:sz w:val="20"/>
          <w:u w:val="single"/>
        </w:rPr>
        <w:t xml:space="preserve"> </w:t>
      </w:r>
      <w:r w:rsidRPr="005D405A">
        <w:rPr>
          <w:rFonts w:ascii="Arial" w:hAnsi="Arial" w:cs="Arial"/>
          <w:sz w:val="20"/>
          <w:szCs w:val="20"/>
          <w:u w:val="single"/>
        </w:rPr>
        <w:t>above the high school level</w:t>
      </w:r>
      <w:r w:rsidRPr="005D405A">
        <w:rPr>
          <w:rFonts w:ascii="Arial" w:hAnsi="Arial" w:cs="Arial"/>
          <w:sz w:val="20"/>
          <w:szCs w:val="20"/>
        </w:rPr>
        <w:t>.</w:t>
      </w:r>
    </w:p>
    <w:p w:rsidR="004C3B5C" w:rsidRPr="005D405A" w:rsidRDefault="004C3B5C" w:rsidP="004C3B5C">
      <w:pPr>
        <w:widowControl w:val="0"/>
        <w:tabs>
          <w:tab w:val="left" w:pos="2160"/>
        </w:tabs>
        <w:autoSpaceDE w:val="0"/>
        <w:autoSpaceDN w:val="0"/>
        <w:adjustRightInd w:val="0"/>
        <w:ind w:left="2160"/>
        <w:rPr>
          <w:rFonts w:ascii="Arial" w:hAnsi="Arial" w:cs="Arial"/>
          <w:sz w:val="20"/>
          <w:szCs w:val="20"/>
        </w:rPr>
      </w:pPr>
    </w:p>
    <w:p w:rsidR="004C3B5C" w:rsidRPr="005D405A" w:rsidRDefault="004C3B5C" w:rsidP="004C3B5C">
      <w:pPr>
        <w:pStyle w:val="BodyText"/>
        <w:spacing w:after="120"/>
        <w:ind w:left="2880" w:hanging="720"/>
        <w:rPr>
          <w:i w:val="0"/>
          <w:iCs w:val="0"/>
        </w:rPr>
      </w:pPr>
      <w:r w:rsidRPr="005D405A">
        <w:rPr>
          <w:i w:val="0"/>
          <w:iCs w:val="0"/>
        </w:rPr>
        <w:t>[</w:t>
      </w:r>
      <w:r w:rsidRPr="005D405A">
        <w:rPr>
          <w:b/>
          <w:bCs/>
          <w:i w:val="0"/>
          <w:iCs w:val="0"/>
        </w:rPr>
        <w:t>Note</w:t>
      </w:r>
      <w:r w:rsidRPr="005D405A">
        <w:rPr>
          <w:i w:val="0"/>
          <w:iCs w:val="0"/>
        </w:rPr>
        <w:t xml:space="preserve">: </w:t>
      </w:r>
      <w:r w:rsidRPr="005D405A">
        <w:rPr>
          <w:i w:val="0"/>
          <w:iCs w:val="0"/>
        </w:rPr>
        <w:tab/>
        <w:t>Student membership is not mandatory at local organization levels. Local organizations having student members should make provisions for local organization membership privileges.]</w:t>
      </w:r>
    </w:p>
    <w:p w:rsidR="004C3B5C" w:rsidRPr="006A1AB6" w:rsidRDefault="004C3B5C" w:rsidP="004C3B5C">
      <w:pPr>
        <w:widowControl w:val="0"/>
        <w:tabs>
          <w:tab w:val="left" w:pos="1440"/>
          <w:tab w:val="left" w:pos="2160"/>
          <w:tab w:val="left" w:pos="2880"/>
        </w:tabs>
        <w:autoSpaceDE w:val="0"/>
        <w:autoSpaceDN w:val="0"/>
        <w:adjustRightInd w:val="0"/>
        <w:ind w:left="1440" w:hanging="1440"/>
        <w:rPr>
          <w:rFonts w:ascii="Arial" w:hAnsi="Arial" w:cs="Arial"/>
          <w:color w:val="FF0000"/>
          <w:sz w:val="20"/>
          <w:szCs w:val="20"/>
          <w:u w:val="single"/>
        </w:rPr>
      </w:pPr>
      <w:r w:rsidRPr="005D405A">
        <w:rPr>
          <w:rFonts w:ascii="Arial" w:hAnsi="Arial" w:cs="Arial"/>
          <w:sz w:val="20"/>
          <w:szCs w:val="20"/>
        </w:rPr>
        <w:tab/>
      </w:r>
      <w:r w:rsidRPr="006A1AB6">
        <w:rPr>
          <w:rFonts w:ascii="Arial" w:hAnsi="Arial" w:cs="Arial"/>
          <w:color w:val="FF0000"/>
          <w:sz w:val="20"/>
          <w:szCs w:val="20"/>
          <w:u w:val="single"/>
        </w:rPr>
        <w:t xml:space="preserve"> </w:t>
      </w:r>
    </w:p>
    <w:p w:rsidR="004C3B5C" w:rsidRPr="005D405A" w:rsidRDefault="004C3B5C" w:rsidP="004C3B5C">
      <w:pPr>
        <w:widowControl w:val="0"/>
        <w:tabs>
          <w:tab w:val="left" w:pos="1440"/>
          <w:tab w:val="left" w:pos="2160"/>
          <w:tab w:val="left" w:pos="2880"/>
        </w:tabs>
        <w:autoSpaceDE w:val="0"/>
        <w:autoSpaceDN w:val="0"/>
        <w:adjustRightInd w:val="0"/>
        <w:ind w:left="1440" w:hanging="1440"/>
        <w:rPr>
          <w:rFonts w:ascii="Arial" w:hAnsi="Arial" w:cs="Arial"/>
          <w:sz w:val="20"/>
          <w:szCs w:val="20"/>
        </w:rPr>
      </w:pPr>
      <w:r w:rsidRPr="005D405A">
        <w:rPr>
          <w:rFonts w:ascii="Arial" w:hAnsi="Arial" w:cs="Arial"/>
          <w:sz w:val="20"/>
          <w:szCs w:val="20"/>
        </w:rPr>
        <w:br w:type="page"/>
        <w:t>Section 2</w:t>
      </w:r>
      <w:r w:rsidRPr="005D405A">
        <w:rPr>
          <w:rFonts w:ascii="Arial" w:hAnsi="Arial" w:cs="Arial"/>
          <w:sz w:val="20"/>
          <w:szCs w:val="20"/>
        </w:rPr>
        <w:tab/>
      </w:r>
      <w:r w:rsidRPr="005D405A">
        <w:rPr>
          <w:rFonts w:ascii="Arial" w:hAnsi="Arial" w:cs="Arial"/>
          <w:sz w:val="20"/>
          <w:szCs w:val="20"/>
          <w:u w:val="single"/>
        </w:rPr>
        <w:t>Membership in this local organization shall be all-inclusive for membership in the</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2160"/>
        <w:rPr>
          <w:rFonts w:ascii="Arial" w:hAnsi="Arial" w:cs="Arial"/>
          <w:sz w:val="20"/>
          <w:szCs w:val="20"/>
        </w:rPr>
      </w:pPr>
      <w:r w:rsidRPr="005D405A">
        <w:rPr>
          <w:rFonts w:ascii="Arial" w:hAnsi="Arial" w:cs="Arial"/>
          <w:sz w:val="20"/>
          <w:szCs w:val="20"/>
        </w:rPr>
        <w:tab/>
      </w:r>
      <w:r w:rsidRPr="005D405A">
        <w:rPr>
          <w:rFonts w:ascii="Arial" w:hAnsi="Arial" w:cs="Arial"/>
          <w:sz w:val="20"/>
          <w:szCs w:val="20"/>
        </w:rPr>
        <w:tab/>
      </w:r>
      <w:r w:rsidRPr="005D405A">
        <w:rPr>
          <w:rFonts w:ascii="Arial" w:hAnsi="Arial" w:cs="Arial"/>
          <w:sz w:val="20"/>
          <w:szCs w:val="20"/>
          <w:u w:val="single"/>
        </w:rPr>
        <w:t>Business and Professional Women of Tennessee, Inc. (BPW/TN)</w:t>
      </w:r>
      <w:r w:rsidRPr="005D405A">
        <w:rPr>
          <w:rFonts w:ascii="Arial" w:hAnsi="Arial" w:cs="Arial"/>
          <w:sz w:val="20"/>
          <w:szCs w:val="20"/>
        </w:rPr>
        <w:tab/>
      </w:r>
      <w:r w:rsidRPr="005D405A">
        <w:rPr>
          <w:rFonts w:ascii="Arial" w:hAnsi="Arial" w:cs="Arial"/>
          <w:sz w:val="20"/>
          <w:szCs w:val="20"/>
        </w:rPr>
        <w:tab/>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3</w:t>
      </w:r>
      <w:r w:rsidRPr="005D405A">
        <w:rPr>
          <w:rFonts w:ascii="Arial" w:hAnsi="Arial" w:cs="Arial"/>
          <w:sz w:val="20"/>
          <w:szCs w:val="20"/>
        </w:rPr>
        <w:tab/>
      </w:r>
      <w:r w:rsidRPr="005D405A">
        <w:rPr>
          <w:rFonts w:ascii="Arial" w:hAnsi="Arial" w:cs="Arial"/>
          <w:sz w:val="20"/>
          <w:szCs w:val="20"/>
          <w:u w:val="single"/>
        </w:rPr>
        <w:t>A member in good standing may request transfer from one local organization to another.</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4</w:t>
      </w:r>
      <w:r w:rsidRPr="005D405A">
        <w:rPr>
          <w:rFonts w:ascii="Arial" w:hAnsi="Arial" w:cs="Arial"/>
          <w:sz w:val="20"/>
          <w:szCs w:val="20"/>
        </w:rPr>
        <w:tab/>
      </w:r>
      <w:r w:rsidRPr="005D405A">
        <w:rPr>
          <w:rFonts w:ascii="Arial" w:hAnsi="Arial" w:cs="Arial"/>
          <w:sz w:val="20"/>
          <w:szCs w:val="20"/>
          <w:u w:val="single"/>
        </w:rPr>
        <w:t>A local organization may not refuse to accept the transfer of a member in good standing.</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5</w:t>
      </w:r>
      <w:r w:rsidRPr="005D405A">
        <w:rPr>
          <w:rFonts w:ascii="Arial" w:hAnsi="Arial" w:cs="Arial"/>
          <w:sz w:val="20"/>
          <w:szCs w:val="20"/>
        </w:rPr>
        <w:tab/>
      </w:r>
      <w:r w:rsidRPr="005D405A">
        <w:rPr>
          <w:rFonts w:ascii="Arial" w:hAnsi="Arial" w:cs="Arial"/>
          <w:sz w:val="20"/>
          <w:szCs w:val="20"/>
          <w:u w:val="single"/>
        </w:rPr>
        <w:t>The only criteria for membership shall be per Article V, Section 1, and the payment of appropriate dues.</w:t>
      </w:r>
    </w:p>
    <w:p w:rsidR="004C3B5C" w:rsidRPr="005D405A" w:rsidRDefault="004C3B5C" w:rsidP="004C3B5C">
      <w:pPr>
        <w:pStyle w:val="Heading1"/>
        <w:spacing w:after="120"/>
        <w:rPr>
          <w:sz w:val="24"/>
          <w:szCs w:val="24"/>
        </w:rPr>
      </w:pPr>
      <w:bookmarkStart w:id="5" w:name="_Toc233183788"/>
      <w:r w:rsidRPr="005D405A">
        <w:rPr>
          <w:sz w:val="24"/>
          <w:szCs w:val="24"/>
        </w:rPr>
        <w:t>ARTICLE VI LOCAL ORGANIZATION REQUIREMENTS</w:t>
      </w:r>
      <w:bookmarkEnd w:id="5"/>
    </w:p>
    <w:p w:rsidR="004C3B5C" w:rsidRPr="005D405A" w:rsidRDefault="004C3B5C" w:rsidP="004C3B5C">
      <w:pPr>
        <w:widowControl w:val="0"/>
        <w:tabs>
          <w:tab w:val="left" w:pos="720"/>
          <w:tab w:val="left" w:pos="1440"/>
          <w:tab w:val="left" w:pos="2160"/>
          <w:tab w:val="left" w:pos="2880"/>
        </w:tabs>
        <w:autoSpaceDE w:val="0"/>
        <w:autoSpaceDN w:val="0"/>
        <w:adjustRightInd w:val="0"/>
        <w:rPr>
          <w:rFonts w:ascii="Arial" w:hAnsi="Arial" w:cs="Arial"/>
          <w:sz w:val="20"/>
          <w:szCs w:val="20"/>
        </w:rPr>
      </w:pPr>
      <w:r w:rsidRPr="005D405A">
        <w:rPr>
          <w:rFonts w:ascii="Arial" w:hAnsi="Arial" w:cs="Arial"/>
          <w:sz w:val="20"/>
          <w:szCs w:val="20"/>
        </w:rPr>
        <w:t>Section 1</w:t>
      </w:r>
      <w:r w:rsidRPr="005D405A">
        <w:rPr>
          <w:rFonts w:ascii="Arial" w:hAnsi="Arial" w:cs="Arial"/>
          <w:sz w:val="20"/>
          <w:szCs w:val="20"/>
        </w:rPr>
        <w:tab/>
      </w:r>
      <w:r w:rsidRPr="005D405A">
        <w:rPr>
          <w:rFonts w:ascii="Arial" w:hAnsi="Arial" w:cs="Arial"/>
          <w:sz w:val="20"/>
          <w:szCs w:val="20"/>
          <w:u w:val="single"/>
        </w:rPr>
        <w:t>This local organization, to remain in good standing:</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60"/>
        <w:ind w:left="2160" w:hanging="2160"/>
        <w:rPr>
          <w:rFonts w:ascii="Arial" w:hAnsi="Arial" w:cs="Arial"/>
          <w:sz w:val="20"/>
          <w:szCs w:val="20"/>
        </w:rPr>
      </w:pPr>
      <w:r w:rsidRPr="005D405A">
        <w:rPr>
          <w:rFonts w:ascii="Arial" w:hAnsi="Arial" w:cs="Arial"/>
          <w:sz w:val="20"/>
          <w:szCs w:val="20"/>
        </w:rPr>
        <w:tab/>
      </w:r>
      <w:r w:rsidRPr="005D405A">
        <w:rPr>
          <w:rFonts w:ascii="Arial" w:hAnsi="Arial" w:cs="Arial"/>
          <w:sz w:val="20"/>
          <w:szCs w:val="20"/>
        </w:rPr>
        <w:tab/>
        <w:t xml:space="preserve">(a) </w:t>
      </w:r>
      <w:r w:rsidRPr="005D405A">
        <w:rPr>
          <w:rFonts w:ascii="Arial" w:hAnsi="Arial" w:cs="Arial"/>
          <w:sz w:val="20"/>
          <w:szCs w:val="20"/>
        </w:rPr>
        <w:tab/>
      </w:r>
      <w:r w:rsidRPr="005D405A">
        <w:rPr>
          <w:rFonts w:ascii="Arial" w:hAnsi="Arial" w:cs="Arial"/>
          <w:sz w:val="20"/>
          <w:szCs w:val="20"/>
          <w:u w:val="single"/>
        </w:rPr>
        <w:t>Shall maintain a membership of at least five (5) members and/or student members</w:t>
      </w:r>
      <w:proofErr w:type="gramStart"/>
      <w:r w:rsidRPr="005D405A">
        <w:rPr>
          <w:rFonts w:ascii="Arial" w:hAnsi="Arial" w:cs="Arial"/>
          <w:sz w:val="20"/>
          <w:szCs w:val="20"/>
          <w:u w:val="single"/>
        </w:rPr>
        <w:t>;</w:t>
      </w:r>
      <w:proofErr w:type="gramEnd"/>
      <w:r w:rsidRPr="005D405A">
        <w:rPr>
          <w:rFonts w:ascii="Arial" w:hAnsi="Arial" w:cs="Arial"/>
          <w:sz w:val="20"/>
          <w:szCs w:val="20"/>
          <w:u w:val="single"/>
        </w:rPr>
        <w:t xml:space="preserve"> </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60"/>
        <w:ind w:left="720" w:firstLine="720"/>
        <w:rPr>
          <w:rFonts w:ascii="Arial" w:hAnsi="Arial" w:cs="Arial"/>
          <w:sz w:val="20"/>
          <w:szCs w:val="20"/>
        </w:rPr>
      </w:pPr>
      <w:r w:rsidRPr="005D405A">
        <w:rPr>
          <w:rFonts w:ascii="Arial" w:hAnsi="Arial" w:cs="Arial"/>
          <w:sz w:val="20"/>
          <w:szCs w:val="20"/>
        </w:rPr>
        <w:t xml:space="preserve">(b) </w:t>
      </w:r>
      <w:r w:rsidRPr="005D405A">
        <w:rPr>
          <w:rFonts w:ascii="Arial" w:hAnsi="Arial" w:cs="Arial"/>
          <w:sz w:val="20"/>
          <w:szCs w:val="20"/>
        </w:rPr>
        <w:tab/>
      </w:r>
      <w:r w:rsidRPr="005D405A">
        <w:rPr>
          <w:rFonts w:ascii="Arial" w:hAnsi="Arial" w:cs="Arial"/>
          <w:sz w:val="20"/>
          <w:szCs w:val="20"/>
          <w:u w:val="single"/>
        </w:rPr>
        <w:t>Shall not be an integral part of any other national or state organization; and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2160"/>
        <w:rPr>
          <w:rFonts w:ascii="Arial" w:hAnsi="Arial" w:cs="Arial"/>
          <w:sz w:val="20"/>
          <w:szCs w:val="20"/>
          <w:u w:val="single"/>
        </w:rPr>
      </w:pPr>
      <w:r w:rsidRPr="005D405A">
        <w:rPr>
          <w:rFonts w:ascii="Arial" w:hAnsi="Arial" w:cs="Arial"/>
          <w:sz w:val="20"/>
          <w:szCs w:val="20"/>
        </w:rPr>
        <w:tab/>
      </w:r>
      <w:r w:rsidRPr="005D405A">
        <w:rPr>
          <w:rFonts w:ascii="Arial" w:hAnsi="Arial" w:cs="Arial"/>
          <w:sz w:val="20"/>
          <w:szCs w:val="20"/>
        </w:rPr>
        <w:tab/>
        <w:t xml:space="preserve">(c) </w:t>
      </w:r>
      <w:r w:rsidRPr="005D405A">
        <w:rPr>
          <w:rFonts w:ascii="Arial" w:hAnsi="Arial" w:cs="Arial"/>
          <w:sz w:val="20"/>
          <w:szCs w:val="20"/>
        </w:rPr>
        <w:tab/>
      </w:r>
      <w:r w:rsidRPr="005D405A">
        <w:rPr>
          <w:rFonts w:ascii="Arial" w:hAnsi="Arial" w:cs="Arial"/>
          <w:sz w:val="20"/>
          <w:szCs w:val="20"/>
          <w:u w:val="single"/>
        </w:rPr>
        <w:t>Shall insure that the local organization bylaws are current and not in conflict with state bylaws and policies.</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2</w:t>
      </w:r>
      <w:r w:rsidRPr="005D405A">
        <w:rPr>
          <w:rFonts w:ascii="Arial" w:hAnsi="Arial" w:cs="Arial"/>
          <w:sz w:val="20"/>
          <w:szCs w:val="20"/>
        </w:rPr>
        <w:tab/>
      </w:r>
      <w:r w:rsidRPr="005D405A">
        <w:rPr>
          <w:rFonts w:ascii="Arial" w:hAnsi="Arial" w:cs="Arial"/>
          <w:sz w:val="20"/>
          <w:szCs w:val="20"/>
          <w:u w:val="single"/>
        </w:rPr>
        <w:t xml:space="preserve">Should membership fall below five (5) members and/or student members, this local organization shall be dropped from the state organization at the end of the second fiscal year. </w:t>
      </w:r>
    </w:p>
    <w:p w:rsidR="004C3B5C" w:rsidRPr="005D405A" w:rsidRDefault="004C3B5C" w:rsidP="004C3B5C">
      <w:pPr>
        <w:pStyle w:val="Heading1"/>
        <w:spacing w:after="120"/>
        <w:rPr>
          <w:sz w:val="24"/>
          <w:szCs w:val="24"/>
        </w:rPr>
      </w:pPr>
      <w:bookmarkStart w:id="6" w:name="_Toc233183789"/>
      <w:r w:rsidRPr="005D405A">
        <w:rPr>
          <w:sz w:val="24"/>
          <w:szCs w:val="24"/>
        </w:rPr>
        <w:t>ARTICLE VII DUES</w:t>
      </w:r>
      <w:bookmarkEnd w:id="6"/>
    </w:p>
    <w:p w:rsidR="004C3B5C" w:rsidRPr="007132CE"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u w:val="single"/>
        </w:rPr>
      </w:pPr>
      <w:r w:rsidRPr="005D405A">
        <w:rPr>
          <w:rFonts w:ascii="Arial" w:hAnsi="Arial" w:cs="Arial"/>
          <w:sz w:val="20"/>
          <w:szCs w:val="20"/>
        </w:rPr>
        <w:t>Section 1</w:t>
      </w:r>
      <w:r w:rsidRPr="005D405A">
        <w:rPr>
          <w:rFonts w:ascii="Arial" w:hAnsi="Arial" w:cs="Arial"/>
          <w:sz w:val="20"/>
          <w:szCs w:val="20"/>
        </w:rPr>
        <w:tab/>
      </w:r>
      <w:r w:rsidRPr="005D405A">
        <w:rPr>
          <w:rFonts w:ascii="Arial" w:hAnsi="Arial" w:cs="Arial"/>
          <w:sz w:val="20"/>
          <w:szCs w:val="20"/>
          <w:u w:val="single"/>
        </w:rPr>
        <w:t xml:space="preserve">Dues are payable upon </w:t>
      </w:r>
      <w:r>
        <w:rPr>
          <w:rFonts w:ascii="Arial" w:hAnsi="Arial" w:cs="Arial"/>
          <w:sz w:val="20"/>
          <w:szCs w:val="20"/>
          <w:u w:val="single"/>
        </w:rPr>
        <w:t>acceptance</w:t>
      </w:r>
      <w:r w:rsidRPr="005D405A">
        <w:rPr>
          <w:rFonts w:ascii="Arial" w:hAnsi="Arial" w:cs="Arial"/>
          <w:sz w:val="20"/>
          <w:szCs w:val="20"/>
          <w:u w:val="single"/>
        </w:rPr>
        <w:t xml:space="preserve"> for membership and </w:t>
      </w:r>
      <w:r w:rsidRPr="007132CE">
        <w:rPr>
          <w:rFonts w:ascii="Arial" w:hAnsi="Arial" w:cs="Arial"/>
          <w:sz w:val="20"/>
          <w:szCs w:val="20"/>
          <w:u w:val="single"/>
        </w:rPr>
        <w:t xml:space="preserve">renewable annually on the first day of the following month. </w:t>
      </w:r>
    </w:p>
    <w:p w:rsidR="004C3B5C" w:rsidRPr="007132CE"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7132CE">
        <w:rPr>
          <w:rFonts w:ascii="Arial" w:hAnsi="Arial" w:cs="Arial"/>
          <w:sz w:val="20"/>
          <w:szCs w:val="20"/>
        </w:rPr>
        <w:tab/>
      </w:r>
      <w:r w:rsidRPr="007132CE">
        <w:rPr>
          <w:rFonts w:ascii="Arial" w:hAnsi="Arial" w:cs="Arial"/>
          <w:sz w:val="20"/>
          <w:szCs w:val="20"/>
        </w:rPr>
        <w:tab/>
      </w:r>
      <w:r w:rsidRPr="007132CE">
        <w:rPr>
          <w:rFonts w:ascii="Arial" w:hAnsi="Arial" w:cs="Arial"/>
          <w:sz w:val="20"/>
          <w:szCs w:val="20"/>
          <w:u w:val="single"/>
        </w:rPr>
        <w:t>Any member paying state dues through the state website must pay local dues to the local treasurer to remain in good standing.</w:t>
      </w:r>
    </w:p>
    <w:p w:rsidR="004C3B5C" w:rsidRPr="005D405A" w:rsidRDefault="004C3B5C" w:rsidP="004C3B5C">
      <w:pPr>
        <w:widowControl w:val="0"/>
        <w:tabs>
          <w:tab w:val="left" w:pos="720"/>
          <w:tab w:val="left" w:pos="1440"/>
          <w:tab w:val="left" w:pos="2160"/>
          <w:tab w:val="left" w:pos="2880"/>
        </w:tabs>
        <w:autoSpaceDE w:val="0"/>
        <w:autoSpaceDN w:val="0"/>
        <w:adjustRightInd w:val="0"/>
        <w:ind w:left="1440" w:hanging="1440"/>
        <w:rPr>
          <w:rFonts w:ascii="Arial" w:hAnsi="Arial" w:cs="Arial"/>
          <w:sz w:val="20"/>
          <w:szCs w:val="20"/>
        </w:rPr>
      </w:pPr>
      <w:r w:rsidRPr="005D405A">
        <w:rPr>
          <w:rFonts w:ascii="Arial" w:hAnsi="Arial" w:cs="Arial"/>
          <w:sz w:val="20"/>
          <w:szCs w:val="20"/>
        </w:rPr>
        <w:t xml:space="preserve">Section 2 </w:t>
      </w:r>
      <w:r w:rsidRPr="005D405A">
        <w:rPr>
          <w:rFonts w:ascii="Arial" w:hAnsi="Arial" w:cs="Arial"/>
          <w:sz w:val="20"/>
          <w:szCs w:val="20"/>
        </w:rPr>
        <w:tab/>
      </w:r>
      <w:r w:rsidRPr="005D405A">
        <w:rPr>
          <w:rFonts w:ascii="Arial" w:hAnsi="Arial" w:cs="Arial"/>
          <w:sz w:val="20"/>
          <w:szCs w:val="20"/>
          <w:u w:val="single"/>
        </w:rPr>
        <w:t xml:space="preserve">Member Affiliated with a Local Organization  </w:t>
      </w:r>
      <w:r w:rsidRPr="005D405A">
        <w:rPr>
          <w:rFonts w:ascii="Arial" w:hAnsi="Arial" w:cs="Arial"/>
          <w:sz w:val="20"/>
          <w:szCs w:val="20"/>
        </w:rPr>
        <w:t>(MOL)</w:t>
      </w:r>
    </w:p>
    <w:p w:rsidR="004C3B5C" w:rsidRPr="00C3188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u w:val="single"/>
        </w:rPr>
      </w:pPr>
      <w:r w:rsidRPr="005D405A">
        <w:rPr>
          <w:rFonts w:ascii="Arial" w:hAnsi="Arial" w:cs="Arial"/>
          <w:sz w:val="20"/>
          <w:szCs w:val="20"/>
        </w:rPr>
        <w:tab/>
      </w:r>
      <w:r w:rsidRPr="005D405A">
        <w:rPr>
          <w:rFonts w:ascii="Arial" w:hAnsi="Arial" w:cs="Arial"/>
          <w:sz w:val="20"/>
          <w:szCs w:val="20"/>
        </w:rPr>
        <w:tab/>
      </w:r>
      <w:r w:rsidRPr="00C3188A">
        <w:rPr>
          <w:rFonts w:ascii="Arial" w:hAnsi="Arial" w:cs="Arial"/>
          <w:sz w:val="20"/>
          <w:szCs w:val="20"/>
          <w:u w:val="single"/>
        </w:rPr>
        <w:t>Senior Member Affiliated with a Local Organization (65 years of age or older)</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ab/>
      </w:r>
      <w:r w:rsidRPr="005D405A">
        <w:rPr>
          <w:rFonts w:ascii="Arial" w:hAnsi="Arial" w:cs="Arial"/>
          <w:sz w:val="20"/>
          <w:szCs w:val="20"/>
        </w:rPr>
        <w:tab/>
      </w:r>
      <w:r w:rsidRPr="005D405A">
        <w:rPr>
          <w:rFonts w:ascii="Arial" w:hAnsi="Arial" w:cs="Arial"/>
          <w:sz w:val="20"/>
          <w:szCs w:val="20"/>
          <w:u w:val="single"/>
        </w:rPr>
        <w:t>Annual dues for each member or senior member affiliated with a local organization shall include local and state dues as specified in the current respective bylaws. (See Appendix for current amount</w:t>
      </w:r>
      <w:r w:rsidRPr="005D405A">
        <w:rPr>
          <w:rFonts w:ascii="Arial" w:hAnsi="Arial" w:cs="Arial"/>
          <w:sz w:val="20"/>
          <w:szCs w:val="20"/>
        </w:rPr>
        <w:t xml:space="preserve">.) State dues shall include a subscription to the official state publication. </w:t>
      </w:r>
    </w:p>
    <w:p w:rsidR="004C3B5C" w:rsidRPr="005D405A" w:rsidRDefault="004C3B5C" w:rsidP="004C3B5C">
      <w:pPr>
        <w:pStyle w:val="BodyText"/>
        <w:spacing w:after="120"/>
        <w:ind w:left="720" w:hanging="720"/>
        <w:rPr>
          <w:i w:val="0"/>
          <w:iCs w:val="0"/>
        </w:rPr>
      </w:pPr>
      <w:r w:rsidRPr="005D405A">
        <w:rPr>
          <w:i w:val="0"/>
          <w:iCs w:val="0"/>
        </w:rPr>
        <w:t>[</w:t>
      </w:r>
      <w:r w:rsidRPr="005D405A">
        <w:rPr>
          <w:b/>
          <w:bCs/>
          <w:i w:val="0"/>
          <w:iCs w:val="0"/>
        </w:rPr>
        <w:t>Note</w:t>
      </w:r>
      <w:r w:rsidRPr="005D405A">
        <w:rPr>
          <w:i w:val="0"/>
          <w:iCs w:val="0"/>
        </w:rPr>
        <w:t>:</w:t>
      </w:r>
      <w:r w:rsidRPr="005D405A">
        <w:rPr>
          <w:i w:val="0"/>
          <w:iCs w:val="0"/>
        </w:rPr>
        <w:tab/>
        <w:t>For local organizations adopting a student membership category, the following is a mandatory provision.  Local organizations having student membership should make provisions for state and local organization dues.]</w:t>
      </w:r>
    </w:p>
    <w:p w:rsidR="004C3B5C" w:rsidRPr="005D405A" w:rsidRDefault="004C3B5C" w:rsidP="004C3B5C">
      <w:pPr>
        <w:pStyle w:val="BodyText2"/>
        <w:spacing w:after="120"/>
        <w:ind w:left="1440" w:hanging="1440"/>
      </w:pPr>
      <w:r w:rsidRPr="005D405A">
        <w:t xml:space="preserve">Section </w:t>
      </w:r>
      <w:proofErr w:type="gramStart"/>
      <w:r w:rsidRPr="005D405A">
        <w:t>3</w:t>
      </w:r>
      <w:r w:rsidRPr="005D405A">
        <w:tab/>
      </w:r>
      <w:r w:rsidRPr="005D405A">
        <w:rPr>
          <w:u w:val="single"/>
        </w:rPr>
        <w:t>Student</w:t>
      </w:r>
      <w:proofErr w:type="gramEnd"/>
      <w:r w:rsidRPr="005D405A">
        <w:t xml:space="preserve">  (SOL)</w:t>
      </w:r>
    </w:p>
    <w:p w:rsidR="004C3B5C" w:rsidRPr="005D405A" w:rsidRDefault="004C3B5C" w:rsidP="004C3B5C">
      <w:pPr>
        <w:pStyle w:val="BodyText2"/>
        <w:spacing w:after="120"/>
        <w:ind w:left="1440" w:hanging="1440"/>
      </w:pPr>
      <w:r w:rsidRPr="005D405A">
        <w:tab/>
      </w:r>
      <w:r w:rsidRPr="005D405A">
        <w:tab/>
      </w:r>
      <w:r w:rsidRPr="005D405A">
        <w:rPr>
          <w:u w:val="single"/>
        </w:rPr>
        <w:t>Annual dues for each student affiliated with a local organization shall include local and state dues as specified in the current respective bylaws. (See Appendix for current amount.)</w:t>
      </w:r>
      <w:r w:rsidRPr="005D405A">
        <w:t xml:space="preserve"> State dues shall include a subscription to the official state publication. </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4</w:t>
      </w:r>
      <w:r w:rsidRPr="005D405A">
        <w:rPr>
          <w:rFonts w:ascii="Arial" w:hAnsi="Arial" w:cs="Arial"/>
          <w:sz w:val="20"/>
          <w:szCs w:val="20"/>
        </w:rPr>
        <w:tab/>
        <w:t>An entrance fee of $ ... shall be paid by each new member. (See Appendix for current amount.)</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5</w:t>
      </w:r>
      <w:r w:rsidRPr="005D405A">
        <w:rPr>
          <w:rFonts w:ascii="Arial" w:hAnsi="Arial" w:cs="Arial"/>
          <w:sz w:val="20"/>
          <w:szCs w:val="20"/>
        </w:rPr>
        <w:tab/>
      </w:r>
      <w:r w:rsidRPr="005D405A">
        <w:rPr>
          <w:rFonts w:ascii="Arial" w:hAnsi="Arial" w:cs="Arial"/>
          <w:sz w:val="20"/>
          <w:szCs w:val="20"/>
          <w:u w:val="single"/>
        </w:rPr>
        <w:t>A continuing member is one whose dues are paid in the same local organization through the close of the previous fiscal year.</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6</w:t>
      </w:r>
      <w:r w:rsidRPr="005D405A">
        <w:rPr>
          <w:rFonts w:ascii="Arial" w:hAnsi="Arial" w:cs="Arial"/>
          <w:sz w:val="20"/>
          <w:szCs w:val="20"/>
        </w:rPr>
        <w:tab/>
      </w:r>
      <w:r w:rsidRPr="005D405A">
        <w:rPr>
          <w:rFonts w:ascii="Arial" w:hAnsi="Arial" w:cs="Arial"/>
          <w:sz w:val="20"/>
          <w:szCs w:val="20"/>
          <w:u w:val="single"/>
        </w:rPr>
        <w:t>A member is in good standing only when local organization and state dues are paid.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7</w:t>
      </w:r>
      <w:r w:rsidRPr="005D405A">
        <w:rPr>
          <w:rFonts w:ascii="Arial" w:hAnsi="Arial" w:cs="Arial"/>
          <w:sz w:val="20"/>
          <w:szCs w:val="20"/>
        </w:rPr>
        <w:tab/>
        <w:t>Any member who does not pay dues within ... (number) days of annual renewal date shall be removed from the local organization roster.</w:t>
      </w:r>
    </w:p>
    <w:p w:rsidR="004C3B5C" w:rsidRPr="005D405A" w:rsidRDefault="004C3B5C" w:rsidP="004C3B5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w:t>
      </w:r>
      <w:r w:rsidRPr="005D405A">
        <w:rPr>
          <w:rFonts w:ascii="Arial" w:hAnsi="Arial" w:cs="Arial"/>
          <w:b/>
          <w:bCs/>
          <w:sz w:val="20"/>
          <w:szCs w:val="20"/>
        </w:rPr>
        <w:t>Note</w:t>
      </w:r>
      <w:r w:rsidRPr="005D405A">
        <w:rPr>
          <w:rFonts w:ascii="Arial" w:hAnsi="Arial" w:cs="Arial"/>
          <w:sz w:val="20"/>
          <w:szCs w:val="20"/>
        </w:rPr>
        <w:t>:</w:t>
      </w:r>
      <w:r w:rsidRPr="005D405A">
        <w:rPr>
          <w:rFonts w:ascii="Arial" w:hAnsi="Arial" w:cs="Arial"/>
          <w:sz w:val="20"/>
          <w:szCs w:val="20"/>
        </w:rPr>
        <w:tab/>
        <w:t>Local organization should determine its own date for removal of names from the roster.]</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br w:type="page"/>
        <w:t>Section 8</w:t>
      </w:r>
      <w:r w:rsidRPr="005D405A">
        <w:rPr>
          <w:rFonts w:ascii="Arial" w:hAnsi="Arial" w:cs="Arial"/>
          <w:sz w:val="20"/>
          <w:szCs w:val="20"/>
        </w:rPr>
        <w:tab/>
        <w:t>A person who has been removed from the local organization roster for nonpayment of dues may be reinstated upon payment of all delinquent dues for local organization and state.</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p>
    <w:p w:rsidR="004C3B5C" w:rsidRPr="005D405A" w:rsidRDefault="004C3B5C" w:rsidP="004C3B5C">
      <w:pPr>
        <w:pStyle w:val="Heading1"/>
        <w:spacing w:after="120"/>
        <w:rPr>
          <w:sz w:val="24"/>
          <w:szCs w:val="24"/>
        </w:rPr>
      </w:pPr>
      <w:bookmarkStart w:id="7" w:name="_Toc233183790"/>
      <w:r w:rsidRPr="005D405A">
        <w:rPr>
          <w:sz w:val="24"/>
          <w:szCs w:val="24"/>
        </w:rPr>
        <w:t>ARTICLE VIII FISCAL RESPONSIBILITY</w:t>
      </w:r>
      <w:bookmarkEnd w:id="7"/>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1</w:t>
      </w:r>
      <w:r w:rsidRPr="005D405A">
        <w:rPr>
          <w:rFonts w:ascii="Arial" w:hAnsi="Arial" w:cs="Arial"/>
          <w:sz w:val="20"/>
          <w:szCs w:val="20"/>
        </w:rPr>
        <w:tab/>
        <w:t>The fiscal year shall commence on the __ day of __ and shall end on the __ day of __</w:t>
      </w:r>
    </w:p>
    <w:p w:rsidR="004C3B5C" w:rsidRPr="005D405A" w:rsidRDefault="004C3B5C" w:rsidP="004C3B5C">
      <w:pPr>
        <w:pStyle w:val="BodyTextIndent"/>
        <w:spacing w:after="120"/>
        <w:ind w:left="2160" w:hanging="720"/>
      </w:pPr>
      <w:r w:rsidRPr="005D405A">
        <w:t>[</w:t>
      </w:r>
      <w:r w:rsidRPr="005D405A">
        <w:rPr>
          <w:b/>
          <w:bCs/>
        </w:rPr>
        <w:t>Note</w:t>
      </w:r>
      <w:r w:rsidRPr="005D405A">
        <w:t>:</w:t>
      </w:r>
      <w:r w:rsidRPr="005D405A">
        <w:tab/>
        <w:t>The state organization’s fiscal year should be considered when establishing fiscal dates.]</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2 </w:t>
      </w:r>
      <w:r w:rsidRPr="005D405A">
        <w:rPr>
          <w:rFonts w:ascii="Arial" w:hAnsi="Arial" w:cs="Arial"/>
          <w:sz w:val="20"/>
          <w:szCs w:val="20"/>
        </w:rPr>
        <w:tab/>
        <w:t>An auditor or auditing committee of ... members shall be elected at the ... (specify month) meeting. The committee shall audit the treasurer's records within ten (10) days after the close of the treasurer's term of office and shall report to the local organization at the next regular meeting.</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p>
    <w:p w:rsidR="004C3B5C" w:rsidRPr="005D405A" w:rsidRDefault="004C3B5C" w:rsidP="004C3B5C">
      <w:pPr>
        <w:pStyle w:val="Heading1"/>
        <w:spacing w:after="120"/>
        <w:rPr>
          <w:sz w:val="24"/>
          <w:szCs w:val="24"/>
        </w:rPr>
      </w:pPr>
      <w:bookmarkStart w:id="8" w:name="_Toc233183791"/>
      <w:r w:rsidRPr="005D405A">
        <w:rPr>
          <w:sz w:val="24"/>
          <w:szCs w:val="24"/>
        </w:rPr>
        <w:t>ARTICLE IX OFFICERS</w:t>
      </w:r>
      <w:bookmarkEnd w:id="8"/>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1</w:t>
      </w:r>
      <w:r w:rsidRPr="005D405A">
        <w:rPr>
          <w:rFonts w:ascii="Arial" w:hAnsi="Arial" w:cs="Arial"/>
          <w:sz w:val="20"/>
          <w:szCs w:val="20"/>
        </w:rPr>
        <w:tab/>
      </w:r>
      <w:r w:rsidRPr="005D405A">
        <w:rPr>
          <w:rFonts w:ascii="Arial" w:hAnsi="Arial" w:cs="Arial"/>
          <w:sz w:val="20"/>
          <w:szCs w:val="20"/>
          <w:u w:val="single"/>
        </w:rPr>
        <w:t>The officers shall be a president</w:t>
      </w:r>
      <w:r w:rsidRPr="005D405A">
        <w:rPr>
          <w:rFonts w:ascii="Arial" w:hAnsi="Arial" w:cs="Arial"/>
          <w:sz w:val="20"/>
          <w:szCs w:val="20"/>
        </w:rPr>
        <w:t xml:space="preserve">, a president-elect, vice presidents [name them by title], </w:t>
      </w:r>
      <w:r w:rsidRPr="005D405A">
        <w:rPr>
          <w:rFonts w:ascii="Arial" w:hAnsi="Arial" w:cs="Arial"/>
          <w:sz w:val="20"/>
          <w:szCs w:val="20"/>
          <w:u w:val="single"/>
        </w:rPr>
        <w:t>a</w:t>
      </w:r>
      <w:r w:rsidRPr="005D405A">
        <w:rPr>
          <w:rFonts w:ascii="Arial" w:hAnsi="Arial" w:cs="Arial"/>
          <w:sz w:val="20"/>
          <w:szCs w:val="20"/>
        </w:rPr>
        <w:t xml:space="preserve"> </w:t>
      </w:r>
      <w:r w:rsidRPr="005D405A">
        <w:rPr>
          <w:rFonts w:ascii="Arial" w:hAnsi="Arial" w:cs="Arial"/>
          <w:sz w:val="20"/>
          <w:szCs w:val="20"/>
          <w:u w:val="single"/>
        </w:rPr>
        <w:t>secretary and a treasurer</w:t>
      </w:r>
      <w:r w:rsidRPr="005D405A">
        <w:rPr>
          <w:rFonts w:ascii="Arial" w:hAnsi="Arial" w:cs="Arial"/>
          <w:sz w:val="20"/>
          <w:szCs w:val="20"/>
        </w:rPr>
        <w:t>.</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2 </w:t>
      </w:r>
      <w:r w:rsidRPr="005D405A">
        <w:rPr>
          <w:rFonts w:ascii="Arial" w:hAnsi="Arial" w:cs="Arial"/>
          <w:sz w:val="20"/>
          <w:szCs w:val="20"/>
        </w:rPr>
        <w:tab/>
        <w:t>A term of office shall be one year.</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3</w:t>
      </w:r>
      <w:r w:rsidRPr="005D405A">
        <w:rPr>
          <w:rFonts w:ascii="Arial" w:hAnsi="Arial" w:cs="Arial"/>
          <w:sz w:val="20"/>
          <w:szCs w:val="20"/>
        </w:rPr>
        <w:tab/>
        <w:t>Officers shall assume their duties immediately following the ... (specify month) meeting and shall serve for one year or until their successors are duly elected.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p>
    <w:p w:rsidR="004C3B5C" w:rsidRPr="005D405A" w:rsidRDefault="004C3B5C" w:rsidP="004C3B5C">
      <w:pPr>
        <w:pStyle w:val="Heading1"/>
        <w:spacing w:after="120"/>
        <w:rPr>
          <w:sz w:val="24"/>
          <w:szCs w:val="24"/>
        </w:rPr>
      </w:pPr>
      <w:bookmarkStart w:id="9" w:name="_Toc233183792"/>
      <w:r w:rsidRPr="005D405A">
        <w:rPr>
          <w:sz w:val="24"/>
          <w:szCs w:val="24"/>
        </w:rPr>
        <w:t>ARTICLE X NOMINATIONS AND ELECTIONS</w:t>
      </w:r>
      <w:bookmarkEnd w:id="9"/>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1</w:t>
      </w:r>
      <w:r w:rsidRPr="005D405A">
        <w:rPr>
          <w:rFonts w:ascii="Arial" w:hAnsi="Arial" w:cs="Arial"/>
          <w:sz w:val="20"/>
          <w:szCs w:val="20"/>
        </w:rPr>
        <w:tab/>
        <w:t>Officers shall be elected at the local organization's annual meeting in …... (specify month).</w:t>
      </w:r>
    </w:p>
    <w:p w:rsidR="004C3B5C" w:rsidRPr="005D405A" w:rsidRDefault="004C3B5C" w:rsidP="004C3B5C">
      <w:pPr>
        <w:pStyle w:val="BodyTextIndent"/>
        <w:spacing w:after="120"/>
        <w:ind w:left="2160" w:hanging="720"/>
      </w:pPr>
      <w:r w:rsidRPr="005D405A">
        <w:t>[</w:t>
      </w:r>
      <w:r w:rsidRPr="005D405A">
        <w:rPr>
          <w:b/>
          <w:bCs/>
        </w:rPr>
        <w:t>Note</w:t>
      </w:r>
      <w:r w:rsidRPr="005D405A">
        <w:t>:</w:t>
      </w:r>
      <w:r w:rsidRPr="005D405A">
        <w:tab/>
        <w:t>It is suggested that local organization officers be elected prior to state convention.]</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2 </w:t>
      </w:r>
      <w:r w:rsidRPr="005D405A">
        <w:rPr>
          <w:rFonts w:ascii="Arial" w:hAnsi="Arial" w:cs="Arial"/>
          <w:sz w:val="20"/>
          <w:szCs w:val="20"/>
        </w:rPr>
        <w:tab/>
      </w:r>
      <w:r w:rsidRPr="005D405A">
        <w:rPr>
          <w:rFonts w:ascii="Arial" w:hAnsi="Arial" w:cs="Arial"/>
          <w:sz w:val="20"/>
          <w:szCs w:val="20"/>
          <w:u w:val="single"/>
        </w:rPr>
        <w:t>To be eligible to serve as an officer, a member must</w:t>
      </w:r>
      <w:r w:rsidRPr="005D405A">
        <w:rPr>
          <w:rFonts w:ascii="Arial" w:hAnsi="Arial" w:cs="Arial"/>
          <w:sz w:val="20"/>
          <w:szCs w:val="20"/>
        </w:rPr>
        <w:t>:</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ab/>
      </w:r>
      <w:r w:rsidRPr="005D405A">
        <w:rPr>
          <w:rFonts w:ascii="Arial" w:hAnsi="Arial" w:cs="Arial"/>
          <w:sz w:val="20"/>
          <w:szCs w:val="20"/>
        </w:rPr>
        <w:tab/>
        <w:t>(a).</w:t>
      </w:r>
      <w:r w:rsidRPr="005D405A">
        <w:rPr>
          <w:rFonts w:ascii="Arial" w:hAnsi="Arial" w:cs="Arial"/>
          <w:sz w:val="20"/>
          <w:szCs w:val="20"/>
        </w:rPr>
        <w:tab/>
      </w:r>
      <w:r w:rsidRPr="005D405A">
        <w:rPr>
          <w:rFonts w:ascii="Arial" w:hAnsi="Arial" w:cs="Arial"/>
          <w:sz w:val="20"/>
          <w:szCs w:val="20"/>
          <w:u w:val="single"/>
        </w:rPr>
        <w:t>Be in good standing and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ab/>
      </w:r>
      <w:r w:rsidRPr="005D405A">
        <w:rPr>
          <w:rFonts w:ascii="Arial" w:hAnsi="Arial" w:cs="Arial"/>
          <w:sz w:val="20"/>
          <w:szCs w:val="20"/>
        </w:rPr>
        <w:tab/>
        <w:t>(b).</w:t>
      </w:r>
      <w:r w:rsidRPr="005D405A">
        <w:rPr>
          <w:rFonts w:ascii="Arial" w:hAnsi="Arial" w:cs="Arial"/>
          <w:sz w:val="20"/>
          <w:szCs w:val="20"/>
        </w:rPr>
        <w:tab/>
      </w:r>
      <w:r w:rsidRPr="005D405A">
        <w:rPr>
          <w:rFonts w:ascii="Arial" w:hAnsi="Arial" w:cs="Arial"/>
          <w:sz w:val="20"/>
          <w:szCs w:val="20"/>
          <w:u w:val="single"/>
        </w:rPr>
        <w:t>Officially and publicly support the state legislative platform</w:t>
      </w:r>
      <w:r w:rsidRPr="005D405A">
        <w:rPr>
          <w:rFonts w:ascii="Arial" w:hAnsi="Arial" w:cs="Arial"/>
          <w:sz w:val="20"/>
          <w:szCs w:val="20"/>
        </w:rPr>
        <w:t>.</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3</w:t>
      </w:r>
      <w:r w:rsidRPr="005D405A">
        <w:rPr>
          <w:rFonts w:ascii="Arial" w:hAnsi="Arial" w:cs="Arial"/>
          <w:sz w:val="20"/>
          <w:szCs w:val="20"/>
        </w:rPr>
        <w:tab/>
        <w:t>At a business meeting preceding the annual meeting, a nominating committee of at least three members shall be elected. The nominating committee shall present to the annual meeting a slate of one or more nominees for each office. Nominations may also be made from the floor.</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4</w:t>
      </w:r>
      <w:r w:rsidRPr="005D405A">
        <w:rPr>
          <w:rFonts w:ascii="Arial" w:hAnsi="Arial" w:cs="Arial"/>
          <w:sz w:val="20"/>
          <w:szCs w:val="20"/>
        </w:rPr>
        <w:tab/>
        <w:t>Vacancies in office shall be handled as follows:</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2160"/>
        <w:rPr>
          <w:rFonts w:ascii="Arial" w:hAnsi="Arial" w:cs="Arial"/>
          <w:sz w:val="20"/>
          <w:szCs w:val="20"/>
        </w:rPr>
      </w:pPr>
      <w:r w:rsidRPr="005D405A">
        <w:rPr>
          <w:rFonts w:ascii="Arial" w:hAnsi="Arial" w:cs="Arial"/>
          <w:sz w:val="20"/>
          <w:szCs w:val="20"/>
        </w:rPr>
        <w:tab/>
      </w:r>
      <w:r w:rsidRPr="005D405A">
        <w:rPr>
          <w:rFonts w:ascii="Arial" w:hAnsi="Arial" w:cs="Arial"/>
          <w:sz w:val="20"/>
          <w:szCs w:val="20"/>
        </w:rPr>
        <w:tab/>
        <w:t xml:space="preserve">(a) </w:t>
      </w:r>
      <w:r w:rsidRPr="005D405A">
        <w:rPr>
          <w:rFonts w:ascii="Arial" w:hAnsi="Arial" w:cs="Arial"/>
          <w:sz w:val="20"/>
          <w:szCs w:val="20"/>
        </w:rPr>
        <w:tab/>
        <w:t>In the event of death, resignation, or incapacity of the president, the first vice president shall become the president for the unexpired portion of the term.</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2160"/>
        <w:rPr>
          <w:rFonts w:ascii="Arial" w:hAnsi="Arial" w:cs="Arial"/>
          <w:sz w:val="20"/>
          <w:szCs w:val="20"/>
        </w:rPr>
      </w:pPr>
      <w:r w:rsidRPr="005D405A">
        <w:rPr>
          <w:rFonts w:ascii="Arial" w:hAnsi="Arial" w:cs="Arial"/>
          <w:sz w:val="20"/>
          <w:szCs w:val="20"/>
        </w:rPr>
        <w:tab/>
      </w:r>
      <w:r w:rsidRPr="005D405A">
        <w:rPr>
          <w:rFonts w:ascii="Arial" w:hAnsi="Arial" w:cs="Arial"/>
          <w:sz w:val="20"/>
          <w:szCs w:val="20"/>
        </w:rPr>
        <w:tab/>
      </w:r>
      <w:proofErr w:type="gramStart"/>
      <w:r w:rsidRPr="005D405A">
        <w:rPr>
          <w:rFonts w:ascii="Arial" w:hAnsi="Arial" w:cs="Arial"/>
          <w:sz w:val="20"/>
          <w:szCs w:val="20"/>
        </w:rPr>
        <w:t>(b)</w:t>
      </w:r>
      <w:r w:rsidRPr="005D405A">
        <w:rPr>
          <w:rFonts w:ascii="Arial" w:hAnsi="Arial" w:cs="Arial"/>
          <w:sz w:val="20"/>
          <w:szCs w:val="20"/>
        </w:rPr>
        <w:tab/>
        <w:t>Vacancies in offices other than president shall be filled for the unexpired term by the executive committee</w:t>
      </w:r>
      <w:proofErr w:type="gramEnd"/>
      <w:r w:rsidRPr="005D405A">
        <w:rPr>
          <w:rFonts w:ascii="Arial" w:hAnsi="Arial" w:cs="Arial"/>
          <w:sz w:val="20"/>
          <w:szCs w:val="20"/>
        </w:rPr>
        <w:t>.</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5</w:t>
      </w:r>
      <w:r w:rsidRPr="005D405A">
        <w:rPr>
          <w:rFonts w:ascii="Arial" w:hAnsi="Arial" w:cs="Arial"/>
          <w:sz w:val="20"/>
          <w:szCs w:val="20"/>
        </w:rPr>
        <w:tab/>
        <w:t>No member shall hold the same office for more than two consecutive terms.</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6</w:t>
      </w:r>
      <w:r w:rsidRPr="005D405A">
        <w:rPr>
          <w:rFonts w:ascii="Arial" w:hAnsi="Arial" w:cs="Arial"/>
          <w:sz w:val="20"/>
          <w:szCs w:val="20"/>
        </w:rPr>
        <w:tab/>
        <w:t>Six months or more shall be considered a term of office in determining eligibility for re-election.</w:t>
      </w:r>
    </w:p>
    <w:p w:rsidR="004C3B5C" w:rsidRPr="005D405A" w:rsidRDefault="004C3B5C" w:rsidP="004C3B5C">
      <w:pPr>
        <w:pStyle w:val="Heading1"/>
        <w:spacing w:after="120"/>
        <w:rPr>
          <w:sz w:val="24"/>
          <w:szCs w:val="24"/>
        </w:rPr>
      </w:pPr>
      <w:bookmarkStart w:id="10" w:name="_Toc233183793"/>
      <w:r w:rsidRPr="005D405A">
        <w:rPr>
          <w:sz w:val="24"/>
          <w:szCs w:val="24"/>
        </w:rPr>
        <w:t>ARTICLE XI DUTIES OF OFFICERS</w:t>
      </w:r>
      <w:bookmarkEnd w:id="10"/>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720" w:hanging="720"/>
        <w:rPr>
          <w:rFonts w:ascii="Arial" w:hAnsi="Arial" w:cs="Arial"/>
          <w:sz w:val="20"/>
          <w:szCs w:val="20"/>
        </w:rPr>
      </w:pPr>
      <w:r w:rsidRPr="005D405A">
        <w:rPr>
          <w:rFonts w:ascii="Arial" w:hAnsi="Arial" w:cs="Arial"/>
          <w:sz w:val="20"/>
          <w:szCs w:val="20"/>
        </w:rPr>
        <w:t xml:space="preserve">Section 1 </w:t>
      </w:r>
      <w:r w:rsidRPr="005D405A">
        <w:rPr>
          <w:rFonts w:ascii="Arial" w:hAnsi="Arial" w:cs="Arial"/>
          <w:sz w:val="20"/>
          <w:szCs w:val="20"/>
        </w:rPr>
        <w:tab/>
      </w:r>
      <w:r w:rsidRPr="005D405A">
        <w:rPr>
          <w:rFonts w:ascii="Arial" w:hAnsi="Arial" w:cs="Arial"/>
          <w:sz w:val="20"/>
          <w:szCs w:val="20"/>
          <w:u w:val="single"/>
        </w:rPr>
        <w:t>The president shall be the principal officer of the local organization and shall:</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(a) </w:t>
      </w:r>
      <w:r w:rsidRPr="005D405A">
        <w:rPr>
          <w:rFonts w:ascii="Arial" w:hAnsi="Arial" w:cs="Arial"/>
          <w:sz w:val="20"/>
          <w:szCs w:val="20"/>
        </w:rPr>
        <w:tab/>
        <w:t>Preside at all meetings of the local organization, the board of directors, and the executive committee</w:t>
      </w:r>
      <w:proofErr w:type="gramStart"/>
      <w:r w:rsidRPr="005D405A">
        <w:rPr>
          <w:rFonts w:ascii="Arial" w:hAnsi="Arial" w:cs="Arial"/>
          <w:sz w:val="20"/>
          <w:szCs w:val="20"/>
        </w:rPr>
        <w:t>;</w:t>
      </w:r>
      <w:proofErr w:type="gramEnd"/>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(b) </w:t>
      </w:r>
      <w:r w:rsidRPr="005D405A">
        <w:rPr>
          <w:rFonts w:ascii="Arial" w:hAnsi="Arial" w:cs="Arial"/>
          <w:sz w:val="20"/>
          <w:szCs w:val="20"/>
        </w:rPr>
        <w:tab/>
        <w:t>Appoint standing and special committee chairs [and committees] with the approval of the executive committee and may also appoint a parliamentarian [and other special appointments, i.e., legal advisor];</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(c) </w:t>
      </w:r>
      <w:r w:rsidRPr="005D405A">
        <w:rPr>
          <w:rFonts w:ascii="Arial" w:hAnsi="Arial" w:cs="Arial"/>
          <w:sz w:val="20"/>
          <w:szCs w:val="20"/>
        </w:rPr>
        <w:tab/>
        <w:t>Serve as ex-officio member of all committees except the nominating committee</w:t>
      </w:r>
      <w:proofErr w:type="gramStart"/>
      <w:r w:rsidRPr="005D405A">
        <w:rPr>
          <w:rFonts w:ascii="Arial" w:hAnsi="Arial" w:cs="Arial"/>
          <w:sz w:val="20"/>
          <w:szCs w:val="20"/>
        </w:rPr>
        <w:t>;</w:t>
      </w:r>
      <w:proofErr w:type="gramEnd"/>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(d) </w:t>
      </w:r>
      <w:r w:rsidRPr="005D405A">
        <w:rPr>
          <w:rFonts w:ascii="Arial" w:hAnsi="Arial" w:cs="Arial"/>
          <w:sz w:val="20"/>
          <w:szCs w:val="20"/>
        </w:rPr>
        <w:tab/>
        <w:t>Bring to the attention of the local organization all pertinent information from the state organization</w:t>
      </w:r>
      <w:proofErr w:type="gramStart"/>
      <w:r w:rsidRPr="005D405A">
        <w:rPr>
          <w:rFonts w:ascii="Arial" w:hAnsi="Arial" w:cs="Arial"/>
          <w:sz w:val="20"/>
          <w:szCs w:val="20"/>
        </w:rPr>
        <w:t>;</w:t>
      </w:r>
      <w:proofErr w:type="gramEnd"/>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(e) </w:t>
      </w:r>
      <w:r w:rsidRPr="005D405A">
        <w:rPr>
          <w:rFonts w:ascii="Arial" w:hAnsi="Arial" w:cs="Arial"/>
          <w:sz w:val="20"/>
          <w:szCs w:val="20"/>
        </w:rPr>
        <w:tab/>
        <w:t>Authorize all expenditures in accordance with financial policies of the local organization</w:t>
      </w:r>
      <w:proofErr w:type="gramStart"/>
      <w:r w:rsidRPr="005D405A">
        <w:rPr>
          <w:rFonts w:ascii="Arial" w:hAnsi="Arial" w:cs="Arial"/>
          <w:sz w:val="20"/>
          <w:szCs w:val="20"/>
        </w:rPr>
        <w:t>;</w:t>
      </w:r>
      <w:proofErr w:type="gramEnd"/>
      <w:r w:rsidRPr="005D405A">
        <w:rPr>
          <w:rFonts w:ascii="Arial" w:hAnsi="Arial" w:cs="Arial"/>
          <w:sz w:val="20"/>
          <w:szCs w:val="20"/>
        </w:rPr>
        <w:t xml:space="preserve"> </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(f) </w:t>
      </w:r>
      <w:r w:rsidRPr="005D405A">
        <w:rPr>
          <w:rFonts w:ascii="Arial" w:hAnsi="Arial" w:cs="Arial"/>
          <w:sz w:val="20"/>
          <w:szCs w:val="20"/>
        </w:rPr>
        <w:tab/>
      </w:r>
      <w:r w:rsidRPr="005D405A">
        <w:rPr>
          <w:rFonts w:ascii="Arial" w:hAnsi="Arial" w:cs="Arial"/>
          <w:sz w:val="20"/>
          <w:szCs w:val="20"/>
          <w:u w:val="single"/>
        </w:rPr>
        <w:t>Be responsible for sending to</w:t>
      </w:r>
      <w:r w:rsidRPr="005D405A">
        <w:rPr>
          <w:rFonts w:ascii="Arial" w:hAnsi="Arial" w:cs="Arial"/>
          <w:sz w:val="20"/>
          <w:szCs w:val="20"/>
        </w:rPr>
        <w:t xml:space="preserve"> ... (person designated by the state organization):</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880" w:hanging="720"/>
        <w:rPr>
          <w:rFonts w:ascii="Arial" w:hAnsi="Arial" w:cs="Arial"/>
          <w:sz w:val="20"/>
          <w:szCs w:val="20"/>
        </w:rPr>
      </w:pPr>
      <w:r w:rsidRPr="005D405A">
        <w:rPr>
          <w:rFonts w:ascii="Arial" w:hAnsi="Arial" w:cs="Arial"/>
          <w:sz w:val="20"/>
          <w:szCs w:val="20"/>
        </w:rPr>
        <w:t xml:space="preserve">(1) </w:t>
      </w:r>
      <w:r w:rsidRPr="005D405A">
        <w:rPr>
          <w:rFonts w:ascii="Arial" w:hAnsi="Arial" w:cs="Arial"/>
          <w:sz w:val="20"/>
          <w:szCs w:val="20"/>
        </w:rPr>
        <w:tab/>
      </w:r>
      <w:r w:rsidRPr="005D405A">
        <w:rPr>
          <w:rFonts w:ascii="Arial" w:hAnsi="Arial" w:cs="Arial"/>
          <w:sz w:val="20"/>
          <w:szCs w:val="20"/>
          <w:u w:val="single"/>
        </w:rPr>
        <w:t>The names and addresses of all officers and chairs immediately following their election or appointment;</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880" w:hanging="720"/>
        <w:rPr>
          <w:rFonts w:ascii="Arial" w:hAnsi="Arial" w:cs="Arial"/>
          <w:sz w:val="20"/>
          <w:szCs w:val="20"/>
        </w:rPr>
      </w:pPr>
      <w:r w:rsidRPr="005D405A">
        <w:rPr>
          <w:rFonts w:ascii="Arial" w:hAnsi="Arial" w:cs="Arial"/>
          <w:sz w:val="20"/>
          <w:szCs w:val="20"/>
        </w:rPr>
        <w:t xml:space="preserve">(3) </w:t>
      </w:r>
      <w:r w:rsidRPr="005D405A">
        <w:rPr>
          <w:rFonts w:ascii="Arial" w:hAnsi="Arial" w:cs="Arial"/>
          <w:sz w:val="20"/>
          <w:szCs w:val="20"/>
        </w:rPr>
        <w:tab/>
      </w:r>
      <w:r w:rsidRPr="005D405A">
        <w:rPr>
          <w:rFonts w:ascii="Arial" w:hAnsi="Arial" w:cs="Arial"/>
          <w:sz w:val="20"/>
          <w:szCs w:val="20"/>
          <w:u w:val="single"/>
        </w:rPr>
        <w:t xml:space="preserve">An immediate report of all changes affecting the above item; </w:t>
      </w:r>
    </w:p>
    <w:p w:rsidR="004C3B5C" w:rsidRPr="005D405A" w:rsidRDefault="004C3B5C" w:rsidP="004C3B5C">
      <w:pPr>
        <w:pStyle w:val="Default"/>
        <w:tabs>
          <w:tab w:val="right" w:pos="9960"/>
          <w:tab w:val="right" w:pos="10240"/>
        </w:tabs>
        <w:spacing w:after="120"/>
        <w:ind w:left="2160" w:hanging="720"/>
        <w:rPr>
          <w:rFonts w:ascii="Arial" w:hAnsi="Arial"/>
          <w:color w:val="auto"/>
          <w:sz w:val="20"/>
          <w:szCs w:val="20"/>
        </w:rPr>
      </w:pPr>
      <w:r w:rsidRPr="005D405A">
        <w:rPr>
          <w:rFonts w:ascii="Arial" w:hAnsi="Arial"/>
          <w:color w:val="auto"/>
          <w:sz w:val="20"/>
          <w:szCs w:val="20"/>
        </w:rPr>
        <w:t xml:space="preserve">(g) </w:t>
      </w:r>
      <w:r w:rsidRPr="005D405A">
        <w:rPr>
          <w:rFonts w:ascii="Arial" w:hAnsi="Arial"/>
          <w:color w:val="auto"/>
          <w:sz w:val="20"/>
          <w:szCs w:val="20"/>
        </w:rPr>
        <w:tab/>
        <w:t>Prepare an annual report for distribution to the members of the Board of Directors of the state organization at the annual convention of BPW/TN.</w:t>
      </w:r>
    </w:p>
    <w:p w:rsidR="004C3B5C" w:rsidRPr="005D405A" w:rsidRDefault="004C3B5C" w:rsidP="004C3B5C">
      <w:pPr>
        <w:pStyle w:val="Default"/>
        <w:tabs>
          <w:tab w:val="right" w:pos="9960"/>
          <w:tab w:val="right" w:pos="10240"/>
        </w:tabs>
        <w:spacing w:after="120"/>
        <w:ind w:left="2160" w:hanging="720"/>
        <w:rPr>
          <w:rFonts w:ascii="Arial" w:hAnsi="Arial"/>
          <w:color w:val="auto"/>
          <w:sz w:val="20"/>
          <w:szCs w:val="20"/>
        </w:rPr>
      </w:pPr>
      <w:r w:rsidRPr="005D405A">
        <w:rPr>
          <w:rFonts w:ascii="Arial" w:hAnsi="Arial"/>
          <w:color w:val="auto"/>
          <w:sz w:val="20"/>
          <w:szCs w:val="20"/>
        </w:rPr>
        <w:t xml:space="preserve">(h) </w:t>
      </w:r>
      <w:r w:rsidRPr="005D405A">
        <w:rPr>
          <w:rFonts w:ascii="Arial" w:hAnsi="Arial"/>
          <w:color w:val="auto"/>
          <w:sz w:val="20"/>
          <w:szCs w:val="20"/>
        </w:rPr>
        <w:tab/>
        <w:t>Serve as the official representative of the Local Organization at the annual meetings of the state Interim Board of Directors and Convention.</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720" w:hanging="720"/>
        <w:rPr>
          <w:rFonts w:ascii="Arial" w:hAnsi="Arial" w:cs="Arial"/>
          <w:sz w:val="20"/>
          <w:szCs w:val="20"/>
        </w:rPr>
      </w:pPr>
      <w:r w:rsidRPr="005D405A">
        <w:rPr>
          <w:rFonts w:ascii="Arial" w:hAnsi="Arial" w:cs="Arial"/>
          <w:sz w:val="20"/>
          <w:szCs w:val="20"/>
        </w:rPr>
        <w:t xml:space="preserve">Section 2 </w:t>
      </w:r>
      <w:r w:rsidRPr="005D405A">
        <w:rPr>
          <w:rFonts w:ascii="Arial" w:hAnsi="Arial" w:cs="Arial"/>
          <w:sz w:val="20"/>
          <w:szCs w:val="20"/>
        </w:rPr>
        <w:tab/>
        <w:t>The president-elect shall:</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(a) </w:t>
      </w:r>
      <w:r w:rsidRPr="005D405A">
        <w:rPr>
          <w:rFonts w:ascii="Arial" w:hAnsi="Arial" w:cs="Arial"/>
          <w:sz w:val="20"/>
          <w:szCs w:val="20"/>
        </w:rPr>
        <w:tab/>
        <w:t>Act as representative of the president when requested;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(b) </w:t>
      </w:r>
      <w:r w:rsidRPr="005D405A">
        <w:rPr>
          <w:rFonts w:ascii="Arial" w:hAnsi="Arial" w:cs="Arial"/>
          <w:sz w:val="20"/>
          <w:szCs w:val="20"/>
        </w:rPr>
        <w:tab/>
        <w:t>Serve as ex-officio member, without vote, of all committees except the nominating committee</w:t>
      </w:r>
      <w:proofErr w:type="gramStart"/>
      <w:r w:rsidRPr="005D405A">
        <w:rPr>
          <w:rFonts w:ascii="Arial" w:hAnsi="Arial" w:cs="Arial"/>
          <w:sz w:val="20"/>
          <w:szCs w:val="20"/>
        </w:rPr>
        <w:t>;</w:t>
      </w:r>
      <w:proofErr w:type="gramEnd"/>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(c) </w:t>
      </w:r>
      <w:r w:rsidRPr="005D405A">
        <w:rPr>
          <w:rFonts w:ascii="Arial" w:hAnsi="Arial" w:cs="Arial"/>
          <w:sz w:val="20"/>
          <w:szCs w:val="20"/>
        </w:rPr>
        <w:tab/>
        <w:t>... (Local organization may assign other duties); and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(d) </w:t>
      </w:r>
      <w:r w:rsidRPr="005D405A">
        <w:rPr>
          <w:rFonts w:ascii="Arial" w:hAnsi="Arial" w:cs="Arial"/>
          <w:sz w:val="20"/>
          <w:szCs w:val="20"/>
        </w:rPr>
        <w:tab/>
        <w:t>Serve in such other capacities as assigned by the president.</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3</w:t>
      </w:r>
      <w:r w:rsidRPr="005D405A">
        <w:rPr>
          <w:rFonts w:ascii="Arial" w:hAnsi="Arial" w:cs="Arial"/>
          <w:sz w:val="20"/>
          <w:szCs w:val="20"/>
        </w:rPr>
        <w:tab/>
        <w:t>The first vice president shall:</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(a) </w:t>
      </w:r>
      <w:r w:rsidRPr="005D405A">
        <w:rPr>
          <w:rFonts w:ascii="Arial" w:hAnsi="Arial" w:cs="Arial"/>
          <w:sz w:val="20"/>
          <w:szCs w:val="20"/>
        </w:rPr>
        <w:tab/>
        <w:t>Perform the duties of the president in the absence of the president</w:t>
      </w:r>
      <w:proofErr w:type="gramStart"/>
      <w:r w:rsidRPr="005D405A">
        <w:rPr>
          <w:rFonts w:ascii="Arial" w:hAnsi="Arial" w:cs="Arial"/>
          <w:sz w:val="20"/>
          <w:szCs w:val="20"/>
        </w:rPr>
        <w:t>;</w:t>
      </w:r>
      <w:proofErr w:type="gramEnd"/>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(b) </w:t>
      </w:r>
      <w:r w:rsidRPr="005D405A">
        <w:rPr>
          <w:rFonts w:ascii="Arial" w:hAnsi="Arial" w:cs="Arial"/>
          <w:sz w:val="20"/>
          <w:szCs w:val="20"/>
        </w:rPr>
        <w:tab/>
        <w:t>Become president for the unexpired term in case of death, resignation, or incapacity of the president</w:t>
      </w:r>
      <w:proofErr w:type="gramStart"/>
      <w:r w:rsidRPr="005D405A">
        <w:rPr>
          <w:rFonts w:ascii="Arial" w:hAnsi="Arial" w:cs="Arial"/>
          <w:sz w:val="20"/>
          <w:szCs w:val="20"/>
        </w:rPr>
        <w:t>;</w:t>
      </w:r>
      <w:proofErr w:type="gramEnd"/>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(c)</w:t>
      </w:r>
      <w:r w:rsidRPr="005D405A">
        <w:rPr>
          <w:rFonts w:ascii="Arial" w:hAnsi="Arial" w:cs="Arial"/>
          <w:sz w:val="20"/>
          <w:szCs w:val="20"/>
        </w:rPr>
        <w:tab/>
        <w:t>... (Local organization may assign other duties); and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(d) </w:t>
      </w:r>
      <w:r w:rsidRPr="005D405A">
        <w:rPr>
          <w:rFonts w:ascii="Arial" w:hAnsi="Arial" w:cs="Arial"/>
          <w:sz w:val="20"/>
          <w:szCs w:val="20"/>
        </w:rPr>
        <w:tab/>
        <w:t>Serve in such capacities as assigned by the president.</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720" w:hanging="720"/>
        <w:rPr>
          <w:rFonts w:ascii="Arial" w:hAnsi="Arial" w:cs="Arial"/>
          <w:sz w:val="20"/>
          <w:szCs w:val="20"/>
        </w:rPr>
      </w:pPr>
      <w:r w:rsidRPr="005D405A">
        <w:rPr>
          <w:rFonts w:ascii="Arial" w:hAnsi="Arial" w:cs="Arial"/>
          <w:sz w:val="20"/>
          <w:szCs w:val="20"/>
        </w:rPr>
        <w:t xml:space="preserve">Section 4 </w:t>
      </w:r>
      <w:r w:rsidRPr="005D405A">
        <w:rPr>
          <w:rFonts w:ascii="Arial" w:hAnsi="Arial" w:cs="Arial"/>
          <w:sz w:val="20"/>
          <w:szCs w:val="20"/>
        </w:rPr>
        <w:tab/>
        <w:t>The second vice president shall:</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(a) </w:t>
      </w:r>
      <w:r w:rsidRPr="005D405A">
        <w:rPr>
          <w:rFonts w:ascii="Arial" w:hAnsi="Arial" w:cs="Arial"/>
          <w:sz w:val="20"/>
          <w:szCs w:val="20"/>
        </w:rPr>
        <w:tab/>
        <w:t>Perform the duties of the president in the absence of both the president and the first vice president</w:t>
      </w:r>
      <w:proofErr w:type="gramStart"/>
      <w:r w:rsidRPr="005D405A">
        <w:rPr>
          <w:rFonts w:ascii="Arial" w:hAnsi="Arial" w:cs="Arial"/>
          <w:sz w:val="20"/>
          <w:szCs w:val="20"/>
        </w:rPr>
        <w:t>;</w:t>
      </w:r>
      <w:proofErr w:type="gramEnd"/>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(b) </w:t>
      </w:r>
      <w:r w:rsidRPr="005D405A">
        <w:rPr>
          <w:rFonts w:ascii="Arial" w:hAnsi="Arial" w:cs="Arial"/>
          <w:sz w:val="20"/>
          <w:szCs w:val="20"/>
        </w:rPr>
        <w:tab/>
        <w:t>... (Local organization may assign other duties); and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(c) </w:t>
      </w:r>
      <w:r w:rsidRPr="005D405A">
        <w:rPr>
          <w:rFonts w:ascii="Arial" w:hAnsi="Arial" w:cs="Arial"/>
          <w:sz w:val="20"/>
          <w:szCs w:val="20"/>
        </w:rPr>
        <w:tab/>
        <w:t>Serve in such other capacities as assigned by the president.</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720" w:hanging="720"/>
        <w:rPr>
          <w:rFonts w:ascii="Arial" w:hAnsi="Arial" w:cs="Arial"/>
          <w:sz w:val="20"/>
          <w:szCs w:val="20"/>
        </w:rPr>
      </w:pPr>
      <w:r w:rsidRPr="005D405A">
        <w:rPr>
          <w:rFonts w:ascii="Arial" w:hAnsi="Arial" w:cs="Arial"/>
          <w:sz w:val="20"/>
          <w:szCs w:val="20"/>
        </w:rPr>
        <w:br w:type="page"/>
        <w:t>Section 5</w:t>
      </w:r>
      <w:r w:rsidRPr="005D405A">
        <w:rPr>
          <w:rFonts w:ascii="Arial" w:hAnsi="Arial" w:cs="Arial"/>
          <w:sz w:val="20"/>
          <w:szCs w:val="20"/>
        </w:rPr>
        <w:tab/>
      </w:r>
      <w:r w:rsidRPr="005D405A">
        <w:rPr>
          <w:rFonts w:ascii="Arial" w:hAnsi="Arial" w:cs="Arial"/>
          <w:sz w:val="20"/>
          <w:szCs w:val="20"/>
          <w:u w:val="single"/>
        </w:rPr>
        <w:t>The secretary shall:</w:t>
      </w:r>
    </w:p>
    <w:p w:rsidR="004C3B5C" w:rsidRPr="005D405A" w:rsidRDefault="004C3B5C" w:rsidP="004C3B5C">
      <w:pPr>
        <w:pStyle w:val="BodyText3"/>
        <w:spacing w:after="120"/>
        <w:ind w:left="2160" w:hanging="720"/>
      </w:pPr>
      <w:r w:rsidRPr="005D405A">
        <w:t>[</w:t>
      </w:r>
      <w:r w:rsidRPr="005D405A">
        <w:rPr>
          <w:b/>
          <w:bCs/>
        </w:rPr>
        <w:t>Note</w:t>
      </w:r>
      <w:r w:rsidRPr="005D405A">
        <w:t xml:space="preserve">: </w:t>
      </w:r>
      <w:r w:rsidRPr="005D405A">
        <w:tab/>
        <w:t xml:space="preserve">Some local organizations may wish to expand the number of persons on the local executive committee and split these responsibilities into two secretarial positions, i.e., a recording and corresponding secretary, and should assign responsibilities accordingly; additional duties may also be assigned by the local to the </w:t>
      </w:r>
      <w:proofErr w:type="gramStart"/>
      <w:r w:rsidRPr="005D405A">
        <w:t>secretary(</w:t>
      </w:r>
      <w:proofErr w:type="spellStart"/>
      <w:proofErr w:type="gramEnd"/>
      <w:r w:rsidRPr="005D405A">
        <w:t>ies</w:t>
      </w:r>
      <w:proofErr w:type="spellEnd"/>
      <w:r w:rsidRPr="005D405A">
        <w:t>).]</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(a) </w:t>
      </w:r>
      <w:r w:rsidRPr="005D405A">
        <w:rPr>
          <w:rFonts w:ascii="Arial" w:hAnsi="Arial" w:cs="Arial"/>
          <w:sz w:val="20"/>
          <w:szCs w:val="20"/>
        </w:rPr>
        <w:tab/>
        <w:t>Take and record accurate minutes of the proceedings of all meetings of the local organization, the board of directors, and the executive committee;</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(b) </w:t>
      </w:r>
      <w:r w:rsidRPr="005D405A">
        <w:rPr>
          <w:rFonts w:ascii="Arial" w:hAnsi="Arial" w:cs="Arial"/>
          <w:sz w:val="20"/>
          <w:szCs w:val="20"/>
        </w:rPr>
        <w:tab/>
        <w:t>Conduct the correspondence of the local organization; and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(c) </w:t>
      </w:r>
      <w:r w:rsidRPr="005D405A">
        <w:rPr>
          <w:rFonts w:ascii="Arial" w:hAnsi="Arial" w:cs="Arial"/>
          <w:sz w:val="20"/>
          <w:szCs w:val="20"/>
        </w:rPr>
        <w:tab/>
        <w:t>Preserve in a permanent file all records and letters of value to the local organization and its officers.</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720" w:hanging="720"/>
        <w:rPr>
          <w:rFonts w:ascii="Arial" w:hAnsi="Arial" w:cs="Arial"/>
          <w:sz w:val="20"/>
          <w:szCs w:val="20"/>
        </w:rPr>
      </w:pPr>
      <w:r w:rsidRPr="005D405A">
        <w:rPr>
          <w:rFonts w:ascii="Arial" w:hAnsi="Arial" w:cs="Arial"/>
          <w:sz w:val="20"/>
          <w:szCs w:val="20"/>
        </w:rPr>
        <w:t>Section 6</w:t>
      </w:r>
      <w:r w:rsidRPr="005D405A">
        <w:rPr>
          <w:rFonts w:ascii="Arial" w:hAnsi="Arial" w:cs="Arial"/>
          <w:sz w:val="20"/>
          <w:szCs w:val="20"/>
        </w:rPr>
        <w:tab/>
      </w:r>
      <w:r w:rsidRPr="005D405A">
        <w:rPr>
          <w:rFonts w:ascii="Arial" w:hAnsi="Arial" w:cs="Arial"/>
          <w:sz w:val="20"/>
          <w:szCs w:val="20"/>
          <w:u w:val="single"/>
        </w:rPr>
        <w:t>The treasurer shall:</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(a) </w:t>
      </w:r>
      <w:r w:rsidRPr="005D405A">
        <w:rPr>
          <w:rFonts w:ascii="Arial" w:hAnsi="Arial" w:cs="Arial"/>
          <w:sz w:val="20"/>
          <w:szCs w:val="20"/>
        </w:rPr>
        <w:tab/>
        <w:t>Have charge of all monies of the local organization and shall report thereon at all meetings;</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(b) </w:t>
      </w:r>
      <w:r w:rsidRPr="005D405A">
        <w:rPr>
          <w:rFonts w:ascii="Arial" w:hAnsi="Arial" w:cs="Arial"/>
          <w:sz w:val="20"/>
          <w:szCs w:val="20"/>
        </w:rPr>
        <w:tab/>
        <w:t>Collect all monies coming into the local organization from whatever source and give a proper receipt therefore</w:t>
      </w:r>
      <w:proofErr w:type="gramStart"/>
      <w:r w:rsidRPr="005D405A">
        <w:rPr>
          <w:rFonts w:ascii="Arial" w:hAnsi="Arial" w:cs="Arial"/>
          <w:sz w:val="20"/>
          <w:szCs w:val="20"/>
        </w:rPr>
        <w:t>;</w:t>
      </w:r>
      <w:proofErr w:type="gramEnd"/>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(c) </w:t>
      </w:r>
      <w:r w:rsidRPr="005D405A">
        <w:rPr>
          <w:rFonts w:ascii="Arial" w:hAnsi="Arial" w:cs="Arial"/>
          <w:sz w:val="20"/>
          <w:szCs w:val="20"/>
        </w:rPr>
        <w:tab/>
        <w:t>Keep a li</w:t>
      </w:r>
      <w:r>
        <w:rPr>
          <w:rFonts w:ascii="Arial" w:hAnsi="Arial" w:cs="Arial"/>
          <w:sz w:val="20"/>
          <w:szCs w:val="20"/>
        </w:rPr>
        <w:t xml:space="preserve">st of the names and addresses </w:t>
      </w:r>
      <w:r w:rsidRPr="005D405A">
        <w:rPr>
          <w:rFonts w:ascii="Arial" w:hAnsi="Arial" w:cs="Arial"/>
          <w:sz w:val="20"/>
          <w:szCs w:val="20"/>
        </w:rPr>
        <w:t>of all members</w:t>
      </w:r>
      <w:proofErr w:type="gramStart"/>
      <w:r w:rsidRPr="005D405A">
        <w:rPr>
          <w:rFonts w:ascii="Arial" w:hAnsi="Arial" w:cs="Arial"/>
          <w:sz w:val="20"/>
          <w:szCs w:val="20"/>
        </w:rPr>
        <w:t>;</w:t>
      </w:r>
      <w:proofErr w:type="gramEnd"/>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(d) </w:t>
      </w:r>
      <w:r w:rsidRPr="005D405A">
        <w:rPr>
          <w:rFonts w:ascii="Arial" w:hAnsi="Arial" w:cs="Arial"/>
          <w:sz w:val="20"/>
          <w:szCs w:val="20"/>
        </w:rPr>
        <w:tab/>
        <w:t>Pay all bills upon the written authorization of the president and/or ... (name any other person who may authorize payment of bills if desired by the local organization);</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(e) </w:t>
      </w:r>
      <w:r w:rsidRPr="005D405A">
        <w:rPr>
          <w:rFonts w:ascii="Arial" w:hAnsi="Arial" w:cs="Arial"/>
          <w:sz w:val="20"/>
          <w:szCs w:val="20"/>
        </w:rPr>
        <w:tab/>
        <w:t>Keep an itemized record, in a permanent file, of all receipts and expenditures</w:t>
      </w:r>
      <w:proofErr w:type="gramStart"/>
      <w:r w:rsidRPr="005D405A">
        <w:rPr>
          <w:rFonts w:ascii="Arial" w:hAnsi="Arial" w:cs="Arial"/>
          <w:sz w:val="20"/>
          <w:szCs w:val="20"/>
        </w:rPr>
        <w:t>;</w:t>
      </w:r>
      <w:proofErr w:type="gramEnd"/>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(f) </w:t>
      </w:r>
      <w:r w:rsidRPr="005D405A">
        <w:rPr>
          <w:rFonts w:ascii="Arial" w:hAnsi="Arial" w:cs="Arial"/>
          <w:sz w:val="20"/>
          <w:szCs w:val="20"/>
        </w:rPr>
        <w:tab/>
      </w:r>
      <w:r w:rsidRPr="005D405A">
        <w:rPr>
          <w:rFonts w:ascii="Arial" w:hAnsi="Arial" w:cs="Arial"/>
          <w:sz w:val="20"/>
          <w:szCs w:val="20"/>
          <w:u w:val="single"/>
        </w:rPr>
        <w:t xml:space="preserve">Forward promptly to </w:t>
      </w:r>
      <w:proofErr w:type="gramStart"/>
      <w:r w:rsidRPr="005D405A">
        <w:rPr>
          <w:rFonts w:ascii="Arial" w:hAnsi="Arial" w:cs="Arial"/>
          <w:sz w:val="20"/>
          <w:szCs w:val="20"/>
          <w:u w:val="single"/>
        </w:rPr>
        <w:t xml:space="preserve">the </w:t>
      </w:r>
      <w:r w:rsidRPr="007132CE">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state</w:t>
      </w:r>
      <w:proofErr w:type="gramEnd"/>
      <w:r>
        <w:rPr>
          <w:rFonts w:ascii="Arial" w:hAnsi="Arial" w:cs="Arial"/>
          <w:sz w:val="20"/>
          <w:szCs w:val="20"/>
        </w:rPr>
        <w:t xml:space="preserve"> treasurer…</w:t>
      </w:r>
      <w:r w:rsidRPr="007132CE">
        <w:rPr>
          <w:rFonts w:ascii="Arial" w:hAnsi="Arial" w:cs="Arial"/>
          <w:sz w:val="20"/>
          <w:szCs w:val="20"/>
        </w:rPr>
        <w:t>BPW/TN official address</w:t>
      </w:r>
      <w:r>
        <w:rPr>
          <w:rFonts w:ascii="Arial" w:hAnsi="Arial" w:cs="Arial"/>
          <w:sz w:val="20"/>
          <w:szCs w:val="20"/>
        </w:rPr>
        <w:t>]</w:t>
      </w:r>
      <w:r w:rsidRPr="00B96995">
        <w:rPr>
          <w:rFonts w:ascii="Arial" w:hAnsi="Arial" w:cs="Arial"/>
          <w:sz w:val="20"/>
          <w:szCs w:val="20"/>
        </w:rPr>
        <w:t xml:space="preserve"> </w:t>
      </w:r>
      <w:r w:rsidRPr="005D405A">
        <w:rPr>
          <w:rFonts w:ascii="Arial" w:hAnsi="Arial" w:cs="Arial"/>
          <w:sz w:val="20"/>
          <w:szCs w:val="20"/>
          <w:u w:val="single"/>
        </w:rPr>
        <w:t xml:space="preserve">all monies payable to </w:t>
      </w:r>
      <w:r w:rsidRPr="007132CE">
        <w:rPr>
          <w:rFonts w:ascii="Arial" w:hAnsi="Arial" w:cs="Arial"/>
          <w:sz w:val="20"/>
          <w:szCs w:val="20"/>
          <w:u w:val="single"/>
        </w:rPr>
        <w:t>BPW/TN</w:t>
      </w:r>
      <w:r w:rsidRPr="005D405A">
        <w:rPr>
          <w:rFonts w:ascii="Arial" w:hAnsi="Arial" w:cs="Arial"/>
          <w:sz w:val="20"/>
          <w:szCs w:val="20"/>
          <w:u w:val="single"/>
        </w:rPr>
        <w:t xml:space="preserve"> and state dues for all members;</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(g) </w:t>
      </w:r>
      <w:r w:rsidRPr="005D405A">
        <w:rPr>
          <w:rFonts w:ascii="Arial" w:hAnsi="Arial" w:cs="Arial"/>
          <w:sz w:val="20"/>
          <w:szCs w:val="20"/>
        </w:rPr>
        <w:tab/>
        <w:t>Serve as ex-officio member of the finance committee [local organization may want to make treasurer also a member of other select committees dealing with finances, and/or may want to add that the treasurer will be bonded]; and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(h) </w:t>
      </w:r>
      <w:r w:rsidRPr="005D405A">
        <w:rPr>
          <w:rFonts w:ascii="Arial" w:hAnsi="Arial" w:cs="Arial"/>
          <w:sz w:val="20"/>
          <w:szCs w:val="20"/>
        </w:rPr>
        <w:tab/>
        <w:t>Deliver to the successor within 15 days after expiration of term of office, all books, records, and papers, requesting receipt therefore.</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7</w:t>
      </w:r>
      <w:r w:rsidRPr="005D405A">
        <w:rPr>
          <w:rFonts w:ascii="Arial" w:hAnsi="Arial" w:cs="Arial"/>
          <w:sz w:val="20"/>
          <w:szCs w:val="20"/>
        </w:rPr>
        <w:tab/>
        <w:t>Each officer, except for the treasurer, shall deliver to the successor immediately after retiring from office all accounts, records, books, papers, and other property belonging to the local organization.</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p>
    <w:p w:rsidR="004C3B5C" w:rsidRPr="005D405A" w:rsidRDefault="004C3B5C" w:rsidP="004C3B5C">
      <w:pPr>
        <w:pStyle w:val="Heading1"/>
        <w:spacing w:after="120"/>
        <w:rPr>
          <w:sz w:val="24"/>
          <w:szCs w:val="24"/>
        </w:rPr>
      </w:pPr>
      <w:bookmarkStart w:id="11" w:name="_Toc233183794"/>
      <w:r w:rsidRPr="005D405A">
        <w:rPr>
          <w:sz w:val="24"/>
          <w:szCs w:val="24"/>
        </w:rPr>
        <w:t>ARTICLE XII MEETINGS</w:t>
      </w:r>
      <w:bookmarkEnd w:id="11"/>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1 </w:t>
      </w:r>
      <w:r w:rsidRPr="005D405A">
        <w:rPr>
          <w:rFonts w:ascii="Arial" w:hAnsi="Arial" w:cs="Arial"/>
          <w:sz w:val="20"/>
          <w:szCs w:val="20"/>
        </w:rPr>
        <w:tab/>
        <w:t>Regular meetings shall be held monthly on the ... day of the month unless otherwise ordered by the local organization or the executive committee.</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rPr>
          <w:rFonts w:ascii="Arial" w:hAnsi="Arial" w:cs="Arial"/>
          <w:sz w:val="20"/>
          <w:szCs w:val="20"/>
        </w:rPr>
      </w:pPr>
      <w:r w:rsidRPr="005D405A">
        <w:rPr>
          <w:rFonts w:ascii="Arial" w:hAnsi="Arial" w:cs="Arial"/>
          <w:sz w:val="20"/>
          <w:szCs w:val="20"/>
          <w:bdr w:val="single" w:sz="4" w:space="0" w:color="auto"/>
        </w:rPr>
        <w:t>[</w:t>
      </w:r>
      <w:r w:rsidRPr="005D405A">
        <w:rPr>
          <w:rFonts w:ascii="Arial" w:hAnsi="Arial" w:cs="Arial"/>
          <w:b/>
          <w:bCs/>
          <w:sz w:val="20"/>
          <w:szCs w:val="20"/>
          <w:bdr w:val="single" w:sz="4" w:space="0" w:color="auto"/>
        </w:rPr>
        <w:t>Note</w:t>
      </w:r>
      <w:r w:rsidRPr="005D405A">
        <w:rPr>
          <w:rFonts w:ascii="Arial" w:hAnsi="Arial" w:cs="Arial"/>
          <w:sz w:val="20"/>
          <w:szCs w:val="20"/>
          <w:bdr w:val="single" w:sz="4" w:space="0" w:color="auto"/>
        </w:rPr>
        <w:t>:</w:t>
      </w:r>
      <w:r w:rsidRPr="005D405A">
        <w:rPr>
          <w:rFonts w:ascii="Arial" w:hAnsi="Arial" w:cs="Arial"/>
          <w:sz w:val="20"/>
          <w:szCs w:val="20"/>
          <w:bdr w:val="single" w:sz="4" w:space="0" w:color="auto"/>
        </w:rPr>
        <w:tab/>
        <w:t>A local organization may decide on the frequency and time of its meetings.]</w:t>
      </w:r>
    </w:p>
    <w:p w:rsidR="004C3B5C" w:rsidRPr="005D405A" w:rsidRDefault="004C3B5C" w:rsidP="004C3B5C">
      <w:pPr>
        <w:pStyle w:val="BodyTextIndent2"/>
        <w:spacing w:after="120"/>
      </w:pPr>
      <w:r w:rsidRPr="005D405A">
        <w:t xml:space="preserve">Section 2 </w:t>
      </w:r>
      <w:r w:rsidRPr="005D405A">
        <w:tab/>
        <w:t>The regular ... (specify month) meeting of each year shall be designated the annual meeting, at which time reports summarizing the year's activities shall be given.</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proofErr w:type="gramStart"/>
      <w:r w:rsidRPr="005D405A">
        <w:rPr>
          <w:rFonts w:ascii="Arial" w:hAnsi="Arial" w:cs="Arial"/>
          <w:sz w:val="20"/>
          <w:szCs w:val="20"/>
        </w:rPr>
        <w:t>Section 3</w:t>
      </w:r>
      <w:r w:rsidRPr="005D405A">
        <w:rPr>
          <w:rFonts w:ascii="Arial" w:hAnsi="Arial" w:cs="Arial"/>
          <w:sz w:val="20"/>
          <w:szCs w:val="20"/>
        </w:rPr>
        <w:tab/>
        <w:t>Special meetings may be called by the president</w:t>
      </w:r>
      <w:proofErr w:type="gramEnd"/>
      <w:r w:rsidRPr="005D405A">
        <w:rPr>
          <w:rFonts w:ascii="Arial" w:hAnsi="Arial" w:cs="Arial"/>
          <w:sz w:val="20"/>
          <w:szCs w:val="20"/>
        </w:rPr>
        <w:t xml:space="preserve"> or by any ... members, provided all members are notified in writing of time, place and purpose of such meeting.</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4</w:t>
      </w:r>
      <w:r w:rsidRPr="005D405A">
        <w:rPr>
          <w:rFonts w:ascii="Arial" w:hAnsi="Arial" w:cs="Arial"/>
          <w:sz w:val="20"/>
          <w:szCs w:val="20"/>
        </w:rPr>
        <w:tab/>
        <w:t>... members shall constitute a quorum.</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u w:val="single"/>
        </w:rPr>
      </w:pPr>
      <w:r w:rsidRPr="005D405A">
        <w:rPr>
          <w:rFonts w:ascii="Arial" w:hAnsi="Arial" w:cs="Arial"/>
          <w:sz w:val="20"/>
          <w:szCs w:val="20"/>
        </w:rPr>
        <w:t>Section 5</w:t>
      </w:r>
      <w:r w:rsidRPr="005D405A">
        <w:rPr>
          <w:rFonts w:ascii="Arial" w:hAnsi="Arial" w:cs="Arial"/>
          <w:sz w:val="20"/>
          <w:szCs w:val="20"/>
        </w:rPr>
        <w:tab/>
      </w:r>
      <w:r w:rsidRPr="005D405A">
        <w:rPr>
          <w:rFonts w:ascii="Arial" w:hAnsi="Arial" w:cs="Arial"/>
          <w:sz w:val="20"/>
          <w:szCs w:val="20"/>
          <w:u w:val="single"/>
        </w:rPr>
        <w:t>No member shall have more than one vote, and no voting by proxy shall be allowed.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p>
    <w:p w:rsidR="004C3B5C" w:rsidRPr="005D405A" w:rsidRDefault="004C3B5C" w:rsidP="004C3B5C">
      <w:pPr>
        <w:pStyle w:val="Heading1"/>
        <w:spacing w:after="120"/>
        <w:rPr>
          <w:sz w:val="24"/>
          <w:szCs w:val="24"/>
        </w:rPr>
      </w:pPr>
      <w:bookmarkStart w:id="12" w:name="_Toc233183795"/>
      <w:r w:rsidRPr="005D405A">
        <w:rPr>
          <w:sz w:val="24"/>
          <w:szCs w:val="24"/>
        </w:rPr>
        <w:t>ARTICLE XIII BOARD OF DIRECTORS</w:t>
      </w:r>
      <w:bookmarkEnd w:id="12"/>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1</w:t>
      </w:r>
      <w:r w:rsidRPr="005D405A">
        <w:rPr>
          <w:rFonts w:ascii="Arial" w:hAnsi="Arial" w:cs="Arial"/>
          <w:sz w:val="20"/>
          <w:szCs w:val="20"/>
        </w:rPr>
        <w:tab/>
        <w:t>The elected officers and standing committee chairs shall constitute a board of directors.</w:t>
      </w:r>
    </w:p>
    <w:p w:rsidR="004C3B5C" w:rsidRPr="005D405A" w:rsidRDefault="004C3B5C" w:rsidP="004C3B5C">
      <w:pPr>
        <w:pStyle w:val="BodyTextIndent2"/>
        <w:spacing w:after="120"/>
      </w:pPr>
      <w:r w:rsidRPr="005D405A">
        <w:t>Section 2</w:t>
      </w:r>
      <w:r w:rsidRPr="005D405A">
        <w:tab/>
        <w:t>The board shall:</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rPr>
          <w:rFonts w:ascii="Arial" w:hAnsi="Arial" w:cs="Arial"/>
          <w:sz w:val="20"/>
          <w:szCs w:val="20"/>
        </w:rPr>
      </w:pPr>
      <w:r w:rsidRPr="005D405A">
        <w:rPr>
          <w:rFonts w:ascii="Arial" w:hAnsi="Arial" w:cs="Arial"/>
          <w:sz w:val="20"/>
          <w:szCs w:val="20"/>
        </w:rPr>
        <w:t xml:space="preserve">(a) </w:t>
      </w:r>
      <w:r w:rsidRPr="005D405A">
        <w:rPr>
          <w:rFonts w:ascii="Arial" w:hAnsi="Arial" w:cs="Arial"/>
          <w:sz w:val="20"/>
          <w:szCs w:val="20"/>
        </w:rPr>
        <w:tab/>
        <w:t>Supervise the affairs of the local organization</w:t>
      </w:r>
      <w:proofErr w:type="gramStart"/>
      <w:r w:rsidRPr="005D405A">
        <w:rPr>
          <w:rFonts w:ascii="Arial" w:hAnsi="Arial" w:cs="Arial"/>
          <w:sz w:val="20"/>
          <w:szCs w:val="20"/>
        </w:rPr>
        <w:t>;</w:t>
      </w:r>
      <w:proofErr w:type="gramEnd"/>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(b) </w:t>
      </w:r>
      <w:r w:rsidRPr="005D405A">
        <w:rPr>
          <w:rFonts w:ascii="Arial" w:hAnsi="Arial" w:cs="Arial"/>
          <w:sz w:val="20"/>
          <w:szCs w:val="20"/>
        </w:rPr>
        <w:tab/>
        <w:t>Make recommendations for the local organization's growth and prosperity</w:t>
      </w:r>
      <w:proofErr w:type="gramStart"/>
      <w:r w:rsidRPr="005D405A">
        <w:rPr>
          <w:rFonts w:ascii="Arial" w:hAnsi="Arial" w:cs="Arial"/>
          <w:sz w:val="20"/>
          <w:szCs w:val="20"/>
        </w:rPr>
        <w:t>;</w:t>
      </w:r>
      <w:proofErr w:type="gramEnd"/>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(c) </w:t>
      </w:r>
      <w:r w:rsidRPr="005D405A">
        <w:rPr>
          <w:rFonts w:ascii="Arial" w:hAnsi="Arial" w:cs="Arial"/>
          <w:sz w:val="20"/>
          <w:szCs w:val="20"/>
        </w:rPr>
        <w:tab/>
        <w:t>Make recommendations to the local organization regarding proposed amendments to the bylaws</w:t>
      </w:r>
      <w:proofErr w:type="gramStart"/>
      <w:r w:rsidRPr="005D405A">
        <w:rPr>
          <w:rFonts w:ascii="Arial" w:hAnsi="Arial" w:cs="Arial"/>
          <w:sz w:val="20"/>
          <w:szCs w:val="20"/>
        </w:rPr>
        <w:t>;</w:t>
      </w:r>
      <w:proofErr w:type="gramEnd"/>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(d) </w:t>
      </w:r>
      <w:r w:rsidRPr="005D405A">
        <w:rPr>
          <w:rFonts w:ascii="Arial" w:hAnsi="Arial" w:cs="Arial"/>
          <w:sz w:val="20"/>
          <w:szCs w:val="20"/>
        </w:rPr>
        <w:tab/>
        <w:t>Transact any business between meetings of the local organization and report thereon at the next business meeting of the local organization; and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2160" w:hanging="720"/>
        <w:rPr>
          <w:rFonts w:ascii="Arial" w:hAnsi="Arial" w:cs="Arial"/>
          <w:sz w:val="20"/>
          <w:szCs w:val="20"/>
        </w:rPr>
      </w:pPr>
      <w:r w:rsidRPr="005D405A">
        <w:rPr>
          <w:rFonts w:ascii="Arial" w:hAnsi="Arial" w:cs="Arial"/>
          <w:sz w:val="20"/>
          <w:szCs w:val="20"/>
        </w:rPr>
        <w:t xml:space="preserve">(e) </w:t>
      </w:r>
      <w:r w:rsidRPr="005D405A">
        <w:rPr>
          <w:rFonts w:ascii="Arial" w:hAnsi="Arial" w:cs="Arial"/>
          <w:sz w:val="20"/>
          <w:szCs w:val="20"/>
        </w:rPr>
        <w:tab/>
        <w:t>Report at the annual meeting the business transacted by the board of directors during the local organization year.</w:t>
      </w:r>
    </w:p>
    <w:p w:rsidR="004C3B5C" w:rsidRPr="005D405A" w:rsidRDefault="004C3B5C" w:rsidP="004C3B5C">
      <w:pPr>
        <w:pStyle w:val="BodyTextIndent2"/>
        <w:spacing w:after="120"/>
      </w:pPr>
      <w:r w:rsidRPr="005D405A">
        <w:t xml:space="preserve">Section 3 </w:t>
      </w:r>
      <w:r w:rsidRPr="005D405A">
        <w:tab/>
        <w:t>The board of directors shall hold a minimum of four meetings during the year, dates to be determined by the board at its first meeting.</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4 </w:t>
      </w:r>
      <w:r w:rsidRPr="005D405A">
        <w:rPr>
          <w:rFonts w:ascii="Arial" w:hAnsi="Arial" w:cs="Arial"/>
          <w:sz w:val="20"/>
          <w:szCs w:val="20"/>
        </w:rPr>
        <w:tab/>
        <w:t>Special meetings of the board may be called by the president or by one-third of the board members, provided two are elected officers.</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5</w:t>
      </w:r>
      <w:r w:rsidRPr="005D405A">
        <w:rPr>
          <w:rFonts w:ascii="Arial" w:hAnsi="Arial" w:cs="Arial"/>
          <w:sz w:val="20"/>
          <w:szCs w:val="20"/>
        </w:rPr>
        <w:tab/>
        <w:t xml:space="preserve">At the request of the President, a vote of the Board of Directors may be taken by mail, facsimile (fax) or email.  Such vote shall have the force and effect of a vote taken at face-to-face meetings.  The Secretary’s records shall contain an accurate record of all such votes.  </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6</w:t>
      </w:r>
      <w:r w:rsidRPr="005D405A">
        <w:rPr>
          <w:rFonts w:ascii="Arial" w:hAnsi="Arial" w:cs="Arial"/>
          <w:sz w:val="20"/>
          <w:szCs w:val="20"/>
        </w:rPr>
        <w:tab/>
        <w:t>A majority of the voting members shall constitute a quorum.</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u w:val="single"/>
        </w:rPr>
      </w:pPr>
      <w:r w:rsidRPr="005D405A">
        <w:rPr>
          <w:rFonts w:ascii="Arial" w:hAnsi="Arial" w:cs="Arial"/>
          <w:sz w:val="20"/>
          <w:szCs w:val="20"/>
        </w:rPr>
        <w:t>Section 7</w:t>
      </w:r>
      <w:r w:rsidRPr="005D405A">
        <w:rPr>
          <w:rFonts w:ascii="Arial" w:hAnsi="Arial" w:cs="Arial"/>
          <w:sz w:val="20"/>
          <w:szCs w:val="20"/>
        </w:rPr>
        <w:tab/>
      </w:r>
      <w:r w:rsidRPr="005D405A">
        <w:rPr>
          <w:rFonts w:ascii="Arial" w:hAnsi="Arial" w:cs="Arial"/>
          <w:sz w:val="20"/>
          <w:szCs w:val="20"/>
          <w:u w:val="single"/>
        </w:rPr>
        <w:t>No member shall have more than one vote, and no voting by proxy shall be allowed.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p>
    <w:p w:rsidR="004C3B5C" w:rsidRPr="005D405A" w:rsidRDefault="004C3B5C" w:rsidP="004C3B5C">
      <w:pPr>
        <w:pStyle w:val="Heading1"/>
        <w:spacing w:after="120"/>
        <w:rPr>
          <w:sz w:val="24"/>
          <w:szCs w:val="24"/>
        </w:rPr>
      </w:pPr>
      <w:bookmarkStart w:id="13" w:name="_Toc233183796"/>
      <w:r w:rsidRPr="005D405A">
        <w:rPr>
          <w:sz w:val="24"/>
          <w:szCs w:val="24"/>
        </w:rPr>
        <w:t>ARTICLE XIV EXECUTIVE COMMITTEE</w:t>
      </w:r>
      <w:bookmarkEnd w:id="13"/>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1 </w:t>
      </w:r>
      <w:r w:rsidRPr="005D405A">
        <w:rPr>
          <w:rFonts w:ascii="Arial" w:hAnsi="Arial" w:cs="Arial"/>
          <w:sz w:val="20"/>
          <w:szCs w:val="20"/>
        </w:rPr>
        <w:tab/>
        <w:t>The elected officers of the local organization shall constitute the executive committee.</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2 </w:t>
      </w:r>
      <w:r w:rsidRPr="005D405A">
        <w:rPr>
          <w:rFonts w:ascii="Arial" w:hAnsi="Arial" w:cs="Arial"/>
          <w:sz w:val="20"/>
          <w:szCs w:val="20"/>
        </w:rPr>
        <w:tab/>
        <w:t>The executive committee shall have authority to act for the board of directors between meetings of the board and shall report thereon at the next meeting of the board.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3 </w:t>
      </w:r>
      <w:r w:rsidRPr="005D405A">
        <w:rPr>
          <w:rFonts w:ascii="Arial" w:hAnsi="Arial" w:cs="Arial"/>
          <w:sz w:val="20"/>
          <w:szCs w:val="20"/>
        </w:rPr>
        <w:tab/>
        <w:t>The executive committee shall meet on call by the president, or by any two members of the committee, for the consideration of special matters between regular meetings of the local organization and the board of directors.</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4 </w:t>
      </w:r>
      <w:r w:rsidRPr="005D405A">
        <w:rPr>
          <w:rFonts w:ascii="Arial" w:hAnsi="Arial" w:cs="Arial"/>
          <w:sz w:val="20"/>
          <w:szCs w:val="20"/>
        </w:rPr>
        <w:tab/>
        <w:t>Standing and special committee appointments made by the president shall be subject to the approval of the executive committee.</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5 </w:t>
      </w:r>
      <w:r w:rsidRPr="005D405A">
        <w:rPr>
          <w:rFonts w:ascii="Arial" w:hAnsi="Arial" w:cs="Arial"/>
          <w:sz w:val="20"/>
          <w:szCs w:val="20"/>
        </w:rPr>
        <w:tab/>
        <w:t xml:space="preserve">At the request of the President, a vote of the Executive Committee may be taken by mail, facsimile (fax) or email.  Such vote shall have the force and effect of a vote taken at face-to-face meetings.  The Secretary’s records shall contain an accurate record of all such votes.  </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6</w:t>
      </w:r>
      <w:r w:rsidRPr="005D405A">
        <w:rPr>
          <w:rFonts w:ascii="Arial" w:hAnsi="Arial" w:cs="Arial"/>
          <w:sz w:val="20"/>
          <w:szCs w:val="20"/>
        </w:rPr>
        <w:tab/>
        <w:t>A majority of the voting members shall constitute a quorum for a meeting of the executive committee.</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u w:val="single"/>
        </w:rPr>
      </w:pPr>
      <w:r w:rsidRPr="005D405A">
        <w:rPr>
          <w:rFonts w:ascii="Arial" w:hAnsi="Arial" w:cs="Arial"/>
          <w:sz w:val="20"/>
          <w:szCs w:val="20"/>
        </w:rPr>
        <w:t xml:space="preserve">Section 7 </w:t>
      </w:r>
      <w:r w:rsidRPr="005D405A">
        <w:rPr>
          <w:rFonts w:ascii="Arial" w:hAnsi="Arial" w:cs="Arial"/>
          <w:sz w:val="20"/>
          <w:szCs w:val="20"/>
        </w:rPr>
        <w:tab/>
      </w:r>
      <w:r w:rsidRPr="005D405A">
        <w:rPr>
          <w:rFonts w:ascii="Arial" w:hAnsi="Arial" w:cs="Arial"/>
          <w:sz w:val="20"/>
          <w:szCs w:val="20"/>
          <w:u w:val="single"/>
        </w:rPr>
        <w:t>No member shall have more than one vote, and no voting by proxy shall be allowed.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p>
    <w:p w:rsidR="004C3B5C" w:rsidRPr="005D405A" w:rsidRDefault="004C3B5C" w:rsidP="004C3B5C">
      <w:pPr>
        <w:pStyle w:val="Heading1"/>
        <w:spacing w:after="120"/>
        <w:rPr>
          <w:sz w:val="24"/>
          <w:szCs w:val="24"/>
        </w:rPr>
      </w:pPr>
      <w:r w:rsidRPr="005D405A">
        <w:rPr>
          <w:sz w:val="24"/>
          <w:szCs w:val="24"/>
        </w:rPr>
        <w:br w:type="page"/>
      </w:r>
      <w:bookmarkStart w:id="14" w:name="_Toc233183797"/>
      <w:r w:rsidRPr="005D405A">
        <w:rPr>
          <w:sz w:val="24"/>
          <w:szCs w:val="24"/>
        </w:rPr>
        <w:t>ARTICLE XV STANDING COMMITTEES</w:t>
      </w:r>
      <w:bookmarkEnd w:id="14"/>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1</w:t>
      </w:r>
      <w:r w:rsidRPr="005D405A">
        <w:rPr>
          <w:rFonts w:ascii="Arial" w:hAnsi="Arial" w:cs="Arial"/>
          <w:sz w:val="20"/>
          <w:szCs w:val="20"/>
        </w:rPr>
        <w:tab/>
        <w:t xml:space="preserve">The standing committees of the local organization shall be </w:t>
      </w:r>
      <w:r w:rsidRPr="00B96995">
        <w:rPr>
          <w:rFonts w:ascii="Arial" w:hAnsi="Arial" w:cs="Arial"/>
          <w:sz w:val="20"/>
          <w:szCs w:val="20"/>
          <w:u w:val="single"/>
        </w:rPr>
        <w:t>finance</w:t>
      </w:r>
      <w:r w:rsidRPr="005D405A">
        <w:rPr>
          <w:rFonts w:ascii="Arial" w:hAnsi="Arial" w:cs="Arial"/>
          <w:sz w:val="20"/>
          <w:szCs w:val="20"/>
        </w:rPr>
        <w:t>, foundation, i</w:t>
      </w:r>
      <w:r w:rsidRPr="00B96995">
        <w:rPr>
          <w:rFonts w:ascii="Arial" w:hAnsi="Arial" w:cs="Arial"/>
          <w:sz w:val="20"/>
          <w:szCs w:val="20"/>
          <w:u w:val="single"/>
        </w:rPr>
        <w:t>ssues</w:t>
      </w:r>
      <w:r w:rsidRPr="005D405A">
        <w:rPr>
          <w:rFonts w:ascii="Arial" w:hAnsi="Arial" w:cs="Arial"/>
          <w:sz w:val="20"/>
          <w:szCs w:val="20"/>
        </w:rPr>
        <w:t xml:space="preserve"> </w:t>
      </w:r>
      <w:r w:rsidRPr="00B96995">
        <w:rPr>
          <w:rFonts w:ascii="Arial" w:hAnsi="Arial" w:cs="Arial"/>
          <w:sz w:val="20"/>
          <w:szCs w:val="20"/>
          <w:u w:val="single"/>
        </w:rPr>
        <w:t>management</w:t>
      </w:r>
      <w:r w:rsidRPr="005D405A">
        <w:rPr>
          <w:rFonts w:ascii="Arial" w:hAnsi="Arial" w:cs="Arial"/>
          <w:sz w:val="20"/>
          <w:szCs w:val="20"/>
        </w:rPr>
        <w:t xml:space="preserve">, </w:t>
      </w:r>
      <w:r w:rsidRPr="00B96995">
        <w:rPr>
          <w:rFonts w:ascii="Arial" w:hAnsi="Arial" w:cs="Arial"/>
          <w:sz w:val="20"/>
          <w:szCs w:val="20"/>
        </w:rPr>
        <w:t>legislation</w:t>
      </w:r>
      <w:r w:rsidRPr="005D405A">
        <w:rPr>
          <w:rFonts w:ascii="Arial" w:hAnsi="Arial" w:cs="Arial"/>
          <w:sz w:val="20"/>
          <w:szCs w:val="20"/>
        </w:rPr>
        <w:t xml:space="preserve">, </w:t>
      </w:r>
      <w:r w:rsidRPr="00B96995">
        <w:rPr>
          <w:rFonts w:ascii="Arial" w:hAnsi="Arial" w:cs="Arial"/>
          <w:sz w:val="20"/>
          <w:szCs w:val="20"/>
          <w:u w:val="single"/>
        </w:rPr>
        <w:t>membership</w:t>
      </w:r>
      <w:r w:rsidRPr="005D405A">
        <w:rPr>
          <w:rFonts w:ascii="Arial" w:hAnsi="Arial" w:cs="Arial"/>
          <w:sz w:val="20"/>
          <w:szCs w:val="20"/>
        </w:rPr>
        <w:t xml:space="preserve">, public relations, young careerist and individual development. </w:t>
      </w:r>
    </w:p>
    <w:p w:rsidR="004C3B5C" w:rsidRPr="005D405A" w:rsidRDefault="004C3B5C" w:rsidP="004C3B5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s>
        <w:autoSpaceDE w:val="0"/>
        <w:autoSpaceDN w:val="0"/>
        <w:adjustRightInd w:val="0"/>
        <w:spacing w:after="120"/>
        <w:ind w:left="1440"/>
        <w:rPr>
          <w:rFonts w:ascii="Arial" w:hAnsi="Arial" w:cs="Arial"/>
          <w:sz w:val="20"/>
          <w:szCs w:val="20"/>
        </w:rPr>
      </w:pPr>
      <w:r w:rsidRPr="005D405A">
        <w:rPr>
          <w:rFonts w:ascii="Arial" w:hAnsi="Arial" w:cs="Arial"/>
          <w:sz w:val="20"/>
          <w:szCs w:val="20"/>
        </w:rPr>
        <w:t>[</w:t>
      </w:r>
      <w:r w:rsidRPr="005D405A">
        <w:rPr>
          <w:rFonts w:ascii="Arial" w:hAnsi="Arial" w:cs="Arial"/>
          <w:b/>
          <w:bCs/>
          <w:sz w:val="20"/>
          <w:szCs w:val="20"/>
        </w:rPr>
        <w:t>Note</w:t>
      </w:r>
      <w:r w:rsidRPr="005D405A">
        <w:rPr>
          <w:rFonts w:ascii="Arial" w:hAnsi="Arial" w:cs="Arial"/>
          <w:sz w:val="20"/>
          <w:szCs w:val="20"/>
        </w:rPr>
        <w:t>:</w:t>
      </w:r>
      <w:r w:rsidRPr="005D405A">
        <w:rPr>
          <w:rFonts w:ascii="Arial" w:hAnsi="Arial" w:cs="Arial"/>
          <w:sz w:val="20"/>
          <w:szCs w:val="20"/>
        </w:rPr>
        <w:tab/>
        <w:t>There may be added standing committees, as the local organization requires.]</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u w:val="single"/>
        </w:rPr>
      </w:pPr>
      <w:r w:rsidRPr="005D405A">
        <w:rPr>
          <w:rFonts w:ascii="Arial" w:hAnsi="Arial" w:cs="Arial"/>
          <w:sz w:val="20"/>
          <w:szCs w:val="20"/>
        </w:rPr>
        <w:t>Section 2</w:t>
      </w:r>
      <w:r w:rsidRPr="005D405A">
        <w:rPr>
          <w:rFonts w:ascii="Arial" w:hAnsi="Arial" w:cs="Arial"/>
          <w:sz w:val="20"/>
          <w:szCs w:val="20"/>
        </w:rPr>
        <w:tab/>
      </w:r>
      <w:r w:rsidRPr="005D405A">
        <w:rPr>
          <w:rFonts w:ascii="Arial" w:hAnsi="Arial" w:cs="Arial"/>
          <w:sz w:val="20"/>
          <w:szCs w:val="20"/>
          <w:u w:val="single"/>
        </w:rPr>
        <w:t>To be eligible to serve as a chair or as a member of a standing committee, a member must:</w:t>
      </w:r>
    </w:p>
    <w:p w:rsidR="004C3B5C" w:rsidRPr="005D405A" w:rsidRDefault="004C3B5C" w:rsidP="004C3B5C">
      <w:pPr>
        <w:widowControl w:val="0"/>
        <w:numPr>
          <w:ilvl w:val="0"/>
          <w:numId w:val="1"/>
        </w:numPr>
        <w:tabs>
          <w:tab w:val="left" w:pos="720"/>
          <w:tab w:val="left" w:pos="1440"/>
          <w:tab w:val="left" w:pos="2880"/>
        </w:tabs>
        <w:autoSpaceDE w:val="0"/>
        <w:autoSpaceDN w:val="0"/>
        <w:adjustRightInd w:val="0"/>
        <w:spacing w:after="120"/>
        <w:rPr>
          <w:rFonts w:ascii="Arial" w:hAnsi="Arial" w:cs="Arial"/>
          <w:sz w:val="20"/>
          <w:szCs w:val="20"/>
          <w:u w:val="single"/>
        </w:rPr>
      </w:pPr>
      <w:r w:rsidRPr="005D405A">
        <w:rPr>
          <w:rFonts w:ascii="Arial" w:hAnsi="Arial" w:cs="Arial"/>
          <w:sz w:val="20"/>
          <w:szCs w:val="20"/>
          <w:u w:val="single"/>
        </w:rPr>
        <w:t>Be in good standing and</w:t>
      </w:r>
    </w:p>
    <w:p w:rsidR="004C3B5C" w:rsidRPr="005D405A" w:rsidRDefault="004C3B5C" w:rsidP="004C3B5C">
      <w:pPr>
        <w:widowControl w:val="0"/>
        <w:numPr>
          <w:ilvl w:val="0"/>
          <w:numId w:val="1"/>
        </w:numPr>
        <w:tabs>
          <w:tab w:val="left" w:pos="720"/>
          <w:tab w:val="left" w:pos="1440"/>
          <w:tab w:val="left" w:pos="2880"/>
        </w:tabs>
        <w:autoSpaceDE w:val="0"/>
        <w:autoSpaceDN w:val="0"/>
        <w:adjustRightInd w:val="0"/>
        <w:spacing w:after="120"/>
        <w:rPr>
          <w:rFonts w:ascii="Arial" w:hAnsi="Arial" w:cs="Arial"/>
          <w:sz w:val="20"/>
          <w:szCs w:val="20"/>
        </w:rPr>
      </w:pPr>
      <w:r w:rsidRPr="005D405A">
        <w:rPr>
          <w:rFonts w:ascii="Arial" w:hAnsi="Arial" w:cs="Arial"/>
          <w:sz w:val="20"/>
          <w:szCs w:val="20"/>
          <w:u w:val="single"/>
        </w:rPr>
        <w:t>Officially and publicly support the state legislative platform</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3 </w:t>
      </w:r>
      <w:r w:rsidRPr="005D405A">
        <w:rPr>
          <w:rFonts w:ascii="Arial" w:hAnsi="Arial" w:cs="Arial"/>
          <w:sz w:val="20"/>
          <w:szCs w:val="20"/>
        </w:rPr>
        <w:tab/>
        <w:t>Committee chairs and members shall be appointed for a term of one year and may be reappointed. No person shall serve more than three consecutive years on the same committee.</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4</w:t>
      </w:r>
      <w:r w:rsidRPr="005D405A">
        <w:rPr>
          <w:rFonts w:ascii="Arial" w:hAnsi="Arial" w:cs="Arial"/>
          <w:sz w:val="20"/>
          <w:szCs w:val="20"/>
        </w:rPr>
        <w:tab/>
        <w:t>The finance committee shall be composed of a chair and ... members. It shall be the duty of the finance committee to prepare an annual budget for the local organization, to have general supervision of all expenditures, and to assist the local organization in developing a sound financial policy. The finance chair shall be a member ex-officio, without vote, of all committees, which disburse money.</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5</w:t>
      </w:r>
      <w:r w:rsidRPr="005D405A">
        <w:rPr>
          <w:rFonts w:ascii="Arial" w:hAnsi="Arial" w:cs="Arial"/>
          <w:sz w:val="20"/>
          <w:szCs w:val="20"/>
        </w:rPr>
        <w:tab/>
        <w:t>The foundation chair shall promote interest in and support of the National Business and Professional Women's Foundation.</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6 </w:t>
      </w:r>
      <w:r w:rsidRPr="005D405A">
        <w:rPr>
          <w:rFonts w:ascii="Arial" w:hAnsi="Arial" w:cs="Arial"/>
          <w:sz w:val="20"/>
          <w:szCs w:val="20"/>
        </w:rPr>
        <w:tab/>
        <w:t>The issues management committee shall be composed of a chair and ... members. It shall be the duty of the issues management committee to plan and implement a well-coordinated annual program based on state objectives. The committee shall meet immediately after appointment to consider the annual program suggested by the state organization and develop a program, which shall involve all areas of local organization activities. The issues management chair shall present the annual program to the board of directors for approval.</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7 </w:t>
      </w:r>
      <w:r w:rsidRPr="005D405A">
        <w:rPr>
          <w:rFonts w:ascii="Arial" w:hAnsi="Arial" w:cs="Arial"/>
          <w:sz w:val="20"/>
          <w:szCs w:val="20"/>
        </w:rPr>
        <w:tab/>
        <w:t>The legislation committee shall be composed of a chair and ... members. It shall be the duty of the legislation committee to carry out the legislative programs adopted by the state organization. The committee shall study local legislative needs in order to make recommendations to the local organization.</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8</w:t>
      </w:r>
      <w:r w:rsidRPr="005D405A">
        <w:rPr>
          <w:rFonts w:ascii="Arial" w:hAnsi="Arial" w:cs="Arial"/>
          <w:sz w:val="20"/>
          <w:szCs w:val="20"/>
        </w:rPr>
        <w:tab/>
        <w:t xml:space="preserve">The membership committee shall be composed of a chair and ... members. It shall be the duty of the membership committee to promote, expand, stabilize, and orient the membership. </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9 </w:t>
      </w:r>
      <w:r w:rsidRPr="005D405A">
        <w:rPr>
          <w:rFonts w:ascii="Arial" w:hAnsi="Arial" w:cs="Arial"/>
          <w:sz w:val="20"/>
          <w:szCs w:val="20"/>
        </w:rPr>
        <w:tab/>
        <w:t>The public relations committee shall be composed of a chair and ... members. It shall be the duty of the public relations committee to present state and local programs and activities through available news media.</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10 </w:t>
      </w:r>
      <w:r w:rsidRPr="005D405A">
        <w:rPr>
          <w:rFonts w:ascii="Arial" w:hAnsi="Arial" w:cs="Arial"/>
          <w:sz w:val="20"/>
          <w:szCs w:val="20"/>
        </w:rPr>
        <w:tab/>
        <w:t>The young careerist committee shall be composed of a chair and ... members. It shall be the duty of the young careerist committee to encourage recruitment of young people into membership, organize and coordinate the young careerist program, and promote activities that involve the participation of young people.</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Section 11</w:t>
      </w:r>
      <w:r w:rsidRPr="005D405A">
        <w:rPr>
          <w:rFonts w:ascii="Arial" w:hAnsi="Arial" w:cs="Arial"/>
          <w:sz w:val="20"/>
          <w:szCs w:val="20"/>
        </w:rPr>
        <w:tab/>
        <w:t xml:space="preserve">The individual development committee shall be composed of a chair and … members. It shall be the duty of the individual development committee to encourage personal development with in the membership, and organize and coordinate the individual development program. </w:t>
      </w:r>
    </w:p>
    <w:p w:rsidR="004C3B5C" w:rsidRDefault="004C3B5C">
      <w:pPr>
        <w:rPr>
          <w:rFonts w:ascii="Arial" w:hAnsi="Arial" w:cs="Arial"/>
          <w:b/>
          <w:bCs/>
          <w:kern w:val="32"/>
        </w:rPr>
      </w:pPr>
      <w:bookmarkStart w:id="15" w:name="_Toc233183798"/>
      <w:r>
        <w:br w:type="page"/>
      </w:r>
    </w:p>
    <w:p w:rsidR="004C3B5C" w:rsidRPr="005D405A" w:rsidRDefault="004C3B5C" w:rsidP="004C3B5C">
      <w:pPr>
        <w:pStyle w:val="Heading1"/>
        <w:spacing w:after="120"/>
        <w:rPr>
          <w:sz w:val="24"/>
          <w:szCs w:val="24"/>
        </w:rPr>
      </w:pPr>
      <w:r w:rsidRPr="005D405A">
        <w:rPr>
          <w:sz w:val="24"/>
          <w:szCs w:val="24"/>
        </w:rPr>
        <w:t>ARTICLE XVI REPRESENTATION</w:t>
      </w:r>
      <w:bookmarkEnd w:id="15"/>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b/>
          <w:sz w:val="20"/>
          <w:szCs w:val="20"/>
        </w:rPr>
      </w:pPr>
      <w:r w:rsidRPr="005D405A">
        <w:rPr>
          <w:rFonts w:ascii="Arial" w:hAnsi="Arial" w:cs="Arial"/>
          <w:sz w:val="20"/>
          <w:szCs w:val="20"/>
        </w:rPr>
        <w:t xml:space="preserve">Section 1 </w:t>
      </w:r>
      <w:r w:rsidRPr="005D405A">
        <w:rPr>
          <w:rFonts w:ascii="Arial" w:hAnsi="Arial" w:cs="Arial"/>
          <w:sz w:val="20"/>
          <w:szCs w:val="20"/>
        </w:rPr>
        <w:tab/>
      </w:r>
      <w:r w:rsidRPr="004061B0">
        <w:rPr>
          <w:rFonts w:ascii="Arial" w:hAnsi="Arial" w:cs="Arial"/>
          <w:sz w:val="20"/>
          <w:szCs w:val="20"/>
          <w:u w:val="single"/>
        </w:rPr>
        <w:t>Any member in good standing who has paid a full convention/conference registration fee, shall have voting privileges at the state convention of the</w:t>
      </w:r>
      <w:r w:rsidRPr="005D405A">
        <w:rPr>
          <w:rFonts w:ascii="Arial" w:hAnsi="Arial" w:cs="Arial"/>
          <w:sz w:val="20"/>
          <w:szCs w:val="20"/>
        </w:rPr>
        <w:t xml:space="preserve"> </w:t>
      </w:r>
      <w:r w:rsidRPr="005D405A">
        <w:rPr>
          <w:rFonts w:ascii="Arial" w:hAnsi="Arial" w:cs="Arial"/>
          <w:sz w:val="20"/>
          <w:szCs w:val="20"/>
          <w:u w:val="single"/>
        </w:rPr>
        <w:t>Business and Professional Women of Tennessee, Inc. (BPW/TN).</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u w:val="single"/>
        </w:rPr>
      </w:pPr>
      <w:r w:rsidRPr="005D405A">
        <w:rPr>
          <w:rFonts w:ascii="Arial" w:hAnsi="Arial" w:cs="Arial"/>
          <w:sz w:val="20"/>
          <w:szCs w:val="20"/>
        </w:rPr>
        <w:t xml:space="preserve">Section 2 </w:t>
      </w:r>
      <w:r w:rsidRPr="005D405A">
        <w:rPr>
          <w:rFonts w:ascii="Arial" w:hAnsi="Arial" w:cs="Arial"/>
          <w:sz w:val="20"/>
          <w:szCs w:val="20"/>
        </w:rPr>
        <w:tab/>
      </w:r>
      <w:r w:rsidRPr="005D405A">
        <w:rPr>
          <w:rFonts w:ascii="Arial" w:hAnsi="Arial" w:cs="Arial"/>
          <w:sz w:val="20"/>
          <w:szCs w:val="20"/>
          <w:u w:val="single"/>
        </w:rPr>
        <w:t>No individual shall have more than one vote and no voting by proxy shall be allowed.</w:t>
      </w:r>
    </w:p>
    <w:p w:rsidR="004C3B5C" w:rsidRPr="005D405A" w:rsidRDefault="004C3B5C" w:rsidP="004C3B5C">
      <w:pPr>
        <w:pStyle w:val="Default"/>
        <w:tabs>
          <w:tab w:val="right" w:pos="9960"/>
          <w:tab w:val="right" w:pos="10240"/>
        </w:tabs>
        <w:spacing w:after="120"/>
        <w:ind w:left="1440" w:hanging="1440"/>
        <w:rPr>
          <w:color w:val="auto"/>
          <w:sz w:val="20"/>
          <w:szCs w:val="20"/>
        </w:rPr>
      </w:pPr>
      <w:r w:rsidRPr="005D405A">
        <w:rPr>
          <w:rFonts w:ascii="Arial" w:hAnsi="Arial" w:cs="Arial"/>
          <w:color w:val="auto"/>
          <w:sz w:val="20"/>
          <w:szCs w:val="20"/>
        </w:rPr>
        <w:t>Section 3</w:t>
      </w:r>
      <w:r w:rsidRPr="005D405A">
        <w:rPr>
          <w:rFonts w:ascii="Arial" w:hAnsi="Arial" w:cs="Arial"/>
          <w:color w:val="auto"/>
          <w:sz w:val="20"/>
          <w:szCs w:val="20"/>
        </w:rPr>
        <w:tab/>
      </w:r>
      <w:r w:rsidRPr="005D405A">
        <w:rPr>
          <w:rFonts w:ascii="Arial" w:hAnsi="Arial"/>
          <w:color w:val="auto"/>
          <w:sz w:val="20"/>
          <w:szCs w:val="20"/>
        </w:rPr>
        <w:t xml:space="preserve">This local organization shall be entitled to three (3) delegates to the annual spring regional meeting. </w:t>
      </w:r>
    </w:p>
    <w:p w:rsidR="004C3B5C" w:rsidRPr="005D405A" w:rsidRDefault="004C3B5C" w:rsidP="004C3B5C">
      <w:pPr>
        <w:widowControl w:val="0"/>
        <w:pBdr>
          <w:top w:val="single" w:sz="4" w:space="1" w:color="auto"/>
          <w:left w:val="single" w:sz="4" w:space="4" w:color="auto"/>
          <w:bottom w:val="single" w:sz="4" w:space="1" w:color="auto"/>
          <w:right w:val="single" w:sz="4" w:space="0" w:color="auto"/>
        </w:pBdr>
        <w:tabs>
          <w:tab w:val="left" w:pos="720"/>
          <w:tab w:val="left" w:pos="1440"/>
          <w:tab w:val="left" w:pos="2160"/>
          <w:tab w:val="left" w:pos="2880"/>
        </w:tabs>
        <w:autoSpaceDE w:val="0"/>
        <w:autoSpaceDN w:val="0"/>
        <w:adjustRightInd w:val="0"/>
        <w:spacing w:after="120"/>
        <w:ind w:left="1440"/>
        <w:rPr>
          <w:rFonts w:ascii="Arial" w:hAnsi="Arial" w:cs="Arial"/>
          <w:sz w:val="20"/>
          <w:szCs w:val="20"/>
        </w:rPr>
      </w:pPr>
      <w:r w:rsidRPr="005D405A">
        <w:rPr>
          <w:rFonts w:ascii="Arial" w:hAnsi="Arial" w:cs="Arial"/>
          <w:sz w:val="20"/>
          <w:szCs w:val="20"/>
        </w:rPr>
        <w:t>[</w:t>
      </w:r>
      <w:r w:rsidRPr="005D405A">
        <w:rPr>
          <w:rFonts w:ascii="Arial" w:hAnsi="Arial" w:cs="Arial"/>
          <w:b/>
          <w:bCs/>
          <w:sz w:val="20"/>
          <w:szCs w:val="20"/>
        </w:rPr>
        <w:t>Note</w:t>
      </w:r>
      <w:r w:rsidRPr="005D405A">
        <w:rPr>
          <w:rFonts w:ascii="Arial" w:hAnsi="Arial" w:cs="Arial"/>
          <w:sz w:val="20"/>
          <w:szCs w:val="20"/>
        </w:rPr>
        <w:t>:</w:t>
      </w:r>
      <w:r w:rsidRPr="005D405A">
        <w:rPr>
          <w:rFonts w:ascii="Arial" w:hAnsi="Arial" w:cs="Arial"/>
          <w:sz w:val="20"/>
          <w:szCs w:val="20"/>
        </w:rPr>
        <w:tab/>
        <w:t>This provision should be added for LOs in regions divided into districts.]</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p>
    <w:p w:rsidR="004C3B5C" w:rsidRPr="005D405A" w:rsidRDefault="004C3B5C" w:rsidP="004C3B5C"/>
    <w:p w:rsidR="004C3B5C" w:rsidRPr="005D405A" w:rsidRDefault="004C3B5C" w:rsidP="004C3B5C">
      <w:pPr>
        <w:pStyle w:val="Heading1"/>
        <w:spacing w:after="120"/>
        <w:rPr>
          <w:sz w:val="24"/>
          <w:szCs w:val="24"/>
        </w:rPr>
      </w:pPr>
      <w:bookmarkStart w:id="16" w:name="_Toc233183799"/>
      <w:r w:rsidRPr="005D405A">
        <w:rPr>
          <w:sz w:val="24"/>
          <w:szCs w:val="24"/>
        </w:rPr>
        <w:t>ARTICLE XVII PARLIAMENTARY PROCEDURE</w:t>
      </w:r>
      <w:bookmarkEnd w:id="16"/>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rPr>
          <w:rFonts w:ascii="Arial" w:hAnsi="Arial" w:cs="Arial"/>
          <w:sz w:val="20"/>
          <w:szCs w:val="20"/>
          <w:u w:val="single"/>
        </w:rPr>
      </w:pPr>
      <w:r w:rsidRPr="005D405A">
        <w:rPr>
          <w:rFonts w:ascii="Arial" w:hAnsi="Arial" w:cs="Arial"/>
          <w:sz w:val="20"/>
          <w:szCs w:val="20"/>
          <w:u w:val="single"/>
        </w:rPr>
        <w:t>The rules of parliamentary procedure comprised in the current edition of Robert's Rules of Order Newly Revised shall govern all proceedings of the local organization; the boards of directors, and the executive committee, subject to such special rules as have been or may be adopted.</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rPr>
          <w:rFonts w:ascii="Arial" w:hAnsi="Arial" w:cs="Arial"/>
          <w:sz w:val="20"/>
          <w:szCs w:val="20"/>
          <w:u w:val="single"/>
        </w:rPr>
      </w:pPr>
    </w:p>
    <w:p w:rsidR="004C3B5C" w:rsidRPr="005D405A" w:rsidRDefault="004C3B5C" w:rsidP="004C3B5C">
      <w:pPr>
        <w:pStyle w:val="Heading1"/>
        <w:spacing w:after="120"/>
        <w:rPr>
          <w:sz w:val="24"/>
          <w:szCs w:val="24"/>
        </w:rPr>
      </w:pPr>
      <w:bookmarkStart w:id="17" w:name="_Toc233183800"/>
      <w:r w:rsidRPr="005D405A">
        <w:rPr>
          <w:sz w:val="24"/>
          <w:szCs w:val="24"/>
        </w:rPr>
        <w:t>ARTICLE XVIII AMENDMENTS</w:t>
      </w:r>
      <w:bookmarkEnd w:id="17"/>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proofErr w:type="gramStart"/>
      <w:r w:rsidRPr="005D405A">
        <w:rPr>
          <w:rFonts w:ascii="Arial" w:hAnsi="Arial" w:cs="Arial"/>
          <w:sz w:val="20"/>
          <w:szCs w:val="20"/>
        </w:rPr>
        <w:t xml:space="preserve">Section 1 </w:t>
      </w:r>
      <w:r w:rsidRPr="005D405A">
        <w:rPr>
          <w:rFonts w:ascii="Arial" w:hAnsi="Arial" w:cs="Arial"/>
          <w:sz w:val="20"/>
          <w:szCs w:val="20"/>
        </w:rPr>
        <w:tab/>
        <w:t>Amendments to these bylaws may be proposed by the board of directors, the executive committee or the bylaws committee</w:t>
      </w:r>
      <w:proofErr w:type="gramEnd"/>
      <w:r w:rsidRPr="005D405A">
        <w:rPr>
          <w:rFonts w:ascii="Arial" w:hAnsi="Arial" w:cs="Arial"/>
          <w:sz w:val="20"/>
          <w:szCs w:val="20"/>
        </w:rPr>
        <w:t>.</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2 </w:t>
      </w:r>
      <w:r w:rsidRPr="005D405A">
        <w:rPr>
          <w:rFonts w:ascii="Arial" w:hAnsi="Arial" w:cs="Arial"/>
          <w:sz w:val="20"/>
          <w:szCs w:val="20"/>
        </w:rPr>
        <w:tab/>
        <w:t xml:space="preserve">All proposed amendments </w:t>
      </w:r>
      <w:proofErr w:type="gramStart"/>
      <w:r w:rsidRPr="005D405A">
        <w:rPr>
          <w:rFonts w:ascii="Arial" w:hAnsi="Arial" w:cs="Arial"/>
          <w:sz w:val="20"/>
          <w:szCs w:val="20"/>
        </w:rPr>
        <w:t>shall</w:t>
      </w:r>
      <w:proofErr w:type="gramEnd"/>
      <w:r w:rsidRPr="005D405A">
        <w:rPr>
          <w:rFonts w:ascii="Arial" w:hAnsi="Arial" w:cs="Arial"/>
          <w:sz w:val="20"/>
          <w:szCs w:val="20"/>
        </w:rPr>
        <w:t xml:space="preserve"> be sent in writing to every member at least ten (10) days before they are to be voted upon.</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3 </w:t>
      </w:r>
      <w:r w:rsidRPr="005D405A">
        <w:rPr>
          <w:rFonts w:ascii="Arial" w:hAnsi="Arial" w:cs="Arial"/>
          <w:sz w:val="20"/>
          <w:szCs w:val="20"/>
        </w:rPr>
        <w:tab/>
        <w:t xml:space="preserve">All proposed amendments </w:t>
      </w:r>
      <w:proofErr w:type="gramStart"/>
      <w:r w:rsidRPr="005D405A">
        <w:rPr>
          <w:rFonts w:ascii="Arial" w:hAnsi="Arial" w:cs="Arial"/>
          <w:sz w:val="20"/>
          <w:szCs w:val="20"/>
        </w:rPr>
        <w:t>shall</w:t>
      </w:r>
      <w:proofErr w:type="gramEnd"/>
      <w:r w:rsidRPr="005D405A">
        <w:rPr>
          <w:rFonts w:ascii="Arial" w:hAnsi="Arial" w:cs="Arial"/>
          <w:sz w:val="20"/>
          <w:szCs w:val="20"/>
        </w:rPr>
        <w:t xml:space="preserve"> be presented to the board of directors prior to presentation to the local organization.</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r w:rsidRPr="005D405A">
        <w:rPr>
          <w:rFonts w:ascii="Arial" w:hAnsi="Arial" w:cs="Arial"/>
          <w:sz w:val="20"/>
          <w:szCs w:val="20"/>
        </w:rPr>
        <w:t xml:space="preserve">Section 4 </w:t>
      </w:r>
      <w:r w:rsidRPr="005D405A">
        <w:rPr>
          <w:rFonts w:ascii="Arial" w:hAnsi="Arial" w:cs="Arial"/>
          <w:sz w:val="20"/>
          <w:szCs w:val="20"/>
        </w:rPr>
        <w:tab/>
        <w:t>These bylaws may be amended by a two-thirds vote of the members present and voting at any regular meeting.</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u w:val="single"/>
        </w:rPr>
      </w:pPr>
      <w:r w:rsidRPr="005D405A">
        <w:rPr>
          <w:rFonts w:ascii="Arial" w:hAnsi="Arial" w:cs="Arial"/>
          <w:sz w:val="20"/>
          <w:szCs w:val="20"/>
        </w:rPr>
        <w:t xml:space="preserve">Section 5 </w:t>
      </w:r>
      <w:r w:rsidRPr="005D405A">
        <w:rPr>
          <w:rFonts w:ascii="Arial" w:hAnsi="Arial" w:cs="Arial"/>
          <w:sz w:val="20"/>
          <w:szCs w:val="20"/>
        </w:rPr>
        <w:tab/>
      </w:r>
      <w:r w:rsidRPr="005D405A">
        <w:rPr>
          <w:rFonts w:ascii="Arial" w:hAnsi="Arial" w:cs="Arial"/>
          <w:sz w:val="20"/>
          <w:szCs w:val="20"/>
          <w:u w:val="single"/>
        </w:rPr>
        <w:t>The final adoption by the local organization of amendments to or revisions of these bylaws shall be contingent upon the approval of the state president.</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u w:val="single"/>
        </w:rPr>
      </w:pPr>
      <w:r w:rsidRPr="005D405A">
        <w:rPr>
          <w:rFonts w:ascii="Arial" w:hAnsi="Arial" w:cs="Arial"/>
          <w:sz w:val="20"/>
          <w:szCs w:val="20"/>
        </w:rPr>
        <w:t xml:space="preserve">Section 6 </w:t>
      </w:r>
      <w:r w:rsidRPr="005D405A">
        <w:rPr>
          <w:rFonts w:ascii="Arial" w:hAnsi="Arial" w:cs="Arial"/>
          <w:sz w:val="20"/>
          <w:szCs w:val="20"/>
        </w:rPr>
        <w:tab/>
      </w:r>
      <w:r w:rsidRPr="005D405A">
        <w:rPr>
          <w:rFonts w:ascii="Arial" w:hAnsi="Arial" w:cs="Arial"/>
          <w:sz w:val="20"/>
          <w:szCs w:val="20"/>
          <w:u w:val="single"/>
        </w:rPr>
        <w:t xml:space="preserve">When an amendment is adopted to state </w:t>
      </w:r>
      <w:proofErr w:type="gramStart"/>
      <w:r w:rsidRPr="005D405A">
        <w:rPr>
          <w:rFonts w:ascii="Arial" w:hAnsi="Arial" w:cs="Arial"/>
          <w:sz w:val="20"/>
          <w:szCs w:val="20"/>
          <w:u w:val="single"/>
        </w:rPr>
        <w:t>bylaws which</w:t>
      </w:r>
      <w:proofErr w:type="gramEnd"/>
      <w:r w:rsidRPr="005D405A">
        <w:rPr>
          <w:rFonts w:ascii="Arial" w:hAnsi="Arial" w:cs="Arial"/>
          <w:sz w:val="20"/>
          <w:szCs w:val="20"/>
          <w:u w:val="single"/>
        </w:rPr>
        <w:t xml:space="preserve"> affects local organization bylaws, the local organization shall automatically amend its bylaws to conform. </w:t>
      </w:r>
      <w:r w:rsidRPr="00B96995">
        <w:rPr>
          <w:rFonts w:ascii="Arial" w:hAnsi="Arial" w:cs="Arial"/>
          <w:sz w:val="20"/>
          <w:szCs w:val="20"/>
        </w:rPr>
        <w:t>The Model Local Organization bylaws are automatically amended as well.</w:t>
      </w:r>
      <w:r w:rsidRPr="005D405A">
        <w:rPr>
          <w:rFonts w:ascii="Arial" w:hAnsi="Arial" w:cs="Arial"/>
          <w:sz w:val="20"/>
          <w:szCs w:val="20"/>
          <w:u w:val="single"/>
        </w:rPr>
        <w:t xml:space="preserve">  Any conflict shall be resolved in accordance with state policy and procedure</w:t>
      </w:r>
      <w:r w:rsidRPr="005D405A">
        <w:rPr>
          <w:rFonts w:ascii="Arial" w:hAnsi="Arial" w:cs="Arial"/>
          <w:sz w:val="20"/>
          <w:szCs w:val="20"/>
        </w:rPr>
        <w:t xml:space="preserve">. </w:t>
      </w:r>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ind w:left="1440" w:hanging="1440"/>
        <w:rPr>
          <w:rFonts w:ascii="Arial" w:hAnsi="Arial" w:cs="Arial"/>
          <w:sz w:val="20"/>
          <w:szCs w:val="20"/>
        </w:rPr>
      </w:pPr>
    </w:p>
    <w:p w:rsidR="004C3B5C" w:rsidRPr="005D405A" w:rsidRDefault="004C3B5C" w:rsidP="004C3B5C">
      <w:pPr>
        <w:pStyle w:val="Heading1"/>
        <w:spacing w:after="120"/>
        <w:rPr>
          <w:sz w:val="24"/>
          <w:szCs w:val="24"/>
        </w:rPr>
      </w:pPr>
      <w:bookmarkStart w:id="18" w:name="_Toc233183801"/>
      <w:r w:rsidRPr="005D405A">
        <w:rPr>
          <w:sz w:val="24"/>
          <w:szCs w:val="24"/>
        </w:rPr>
        <w:t>ARTICLE XIX DISSOLUTION</w:t>
      </w:r>
      <w:bookmarkEnd w:id="18"/>
    </w:p>
    <w:p w:rsidR="004C3B5C" w:rsidRPr="005D405A" w:rsidRDefault="004C3B5C" w:rsidP="004C3B5C">
      <w:pPr>
        <w:widowControl w:val="0"/>
        <w:tabs>
          <w:tab w:val="left" w:pos="720"/>
          <w:tab w:val="left" w:pos="1440"/>
          <w:tab w:val="left" w:pos="2160"/>
          <w:tab w:val="left" w:pos="2880"/>
        </w:tabs>
        <w:autoSpaceDE w:val="0"/>
        <w:autoSpaceDN w:val="0"/>
        <w:adjustRightInd w:val="0"/>
        <w:spacing w:after="120"/>
        <w:rPr>
          <w:rFonts w:ascii="Arial" w:hAnsi="Arial" w:cs="Arial"/>
          <w:sz w:val="20"/>
          <w:szCs w:val="20"/>
        </w:rPr>
      </w:pPr>
      <w:r w:rsidRPr="005D405A">
        <w:rPr>
          <w:rFonts w:ascii="Arial" w:hAnsi="Arial" w:cs="Arial"/>
          <w:sz w:val="20"/>
          <w:szCs w:val="20"/>
          <w:u w:val="single"/>
        </w:rPr>
        <w:t>Upon dissolution of this organization all of its assets remaining after payment of all costs and expenses of such dissolution shall be distributed to the Business and Professional Women, Inc. (</w:t>
      </w:r>
      <w:r w:rsidRPr="005D405A">
        <w:rPr>
          <w:rFonts w:ascii="Arial" w:hAnsi="Arial"/>
          <w:sz w:val="20"/>
          <w:szCs w:val="20"/>
          <w:u w:val="single"/>
        </w:rPr>
        <w:t>BPW/TN)</w:t>
      </w:r>
      <w:r w:rsidRPr="005D405A">
        <w:rPr>
          <w:rFonts w:ascii="Arial" w:hAnsi="Arial" w:cs="Arial"/>
          <w:sz w:val="20"/>
          <w:szCs w:val="20"/>
          <w:u w:val="single"/>
        </w:rPr>
        <w:t xml:space="preserve">, a BPW/TN district or region, a BPW/TN local organization, </w:t>
      </w:r>
      <w:r w:rsidRPr="005D405A">
        <w:rPr>
          <w:rFonts w:ascii="Arial" w:hAnsi="Arial"/>
          <w:sz w:val="20"/>
          <w:szCs w:val="20"/>
          <w:u w:val="single"/>
        </w:rPr>
        <w:t>or a BPW/TN Foundation which has qualified for exemption under section 501(c)(3) of the Internal Revenue Code and state tax regulations</w:t>
      </w:r>
      <w:r w:rsidRPr="005D405A">
        <w:rPr>
          <w:rFonts w:ascii="Arial" w:hAnsi="Arial" w:cs="Arial"/>
          <w:sz w:val="20"/>
          <w:szCs w:val="20"/>
          <w:u w:val="single"/>
        </w:rPr>
        <w:t>. None of the assets will be distributed to any member, officer or trustee of this organization.</w:t>
      </w:r>
      <w:r w:rsidRPr="005D405A">
        <w:rPr>
          <w:rFonts w:ascii="Arial" w:hAnsi="Arial" w:cs="Arial"/>
          <w:sz w:val="20"/>
          <w:szCs w:val="20"/>
        </w:rPr>
        <w:t xml:space="preserve">  (Procedural steps are defined in the BPW/TN Handbook of Policies and Procedures.)</w:t>
      </w:r>
    </w:p>
    <w:p w:rsidR="004C3B5C" w:rsidRPr="005D405A" w:rsidRDefault="004C3B5C" w:rsidP="004C3B5C">
      <w:pPr>
        <w:widowControl w:val="0"/>
        <w:autoSpaceDE w:val="0"/>
        <w:autoSpaceDN w:val="0"/>
        <w:adjustRightInd w:val="0"/>
        <w:spacing w:after="120"/>
      </w:pPr>
    </w:p>
    <w:p w:rsidR="004C3B5C" w:rsidRDefault="004C3B5C">
      <w:pPr>
        <w:rPr>
          <w:rFonts w:ascii="Arial" w:hAnsi="Arial" w:cs="Arial"/>
          <w:b/>
          <w:bCs/>
          <w:kern w:val="32"/>
        </w:rPr>
      </w:pPr>
      <w:bookmarkStart w:id="19" w:name="_Toc233183802"/>
      <w:r>
        <w:br w:type="page"/>
      </w:r>
    </w:p>
    <w:p w:rsidR="004C3B5C" w:rsidRPr="005D405A" w:rsidRDefault="004C3B5C" w:rsidP="004C3B5C">
      <w:pPr>
        <w:pStyle w:val="Heading1"/>
        <w:jc w:val="center"/>
        <w:rPr>
          <w:sz w:val="24"/>
          <w:szCs w:val="24"/>
        </w:rPr>
      </w:pPr>
      <w:bookmarkStart w:id="20" w:name="_GoBack"/>
      <w:bookmarkEnd w:id="20"/>
      <w:r w:rsidRPr="005D405A">
        <w:rPr>
          <w:sz w:val="24"/>
          <w:szCs w:val="24"/>
        </w:rPr>
        <w:t>SAMPLE APPENDIX -- DUES</w:t>
      </w:r>
      <w:bookmarkEnd w:id="19"/>
    </w:p>
    <w:p w:rsidR="004C3B5C" w:rsidRPr="005D405A" w:rsidRDefault="004C3B5C" w:rsidP="004C3B5C">
      <w:pPr>
        <w:widowControl w:val="0"/>
        <w:pBdr>
          <w:top w:val="single" w:sz="4" w:space="1" w:color="auto"/>
          <w:left w:val="single" w:sz="4" w:space="4" w:color="auto"/>
          <w:bottom w:val="single" w:sz="4" w:space="1" w:color="auto"/>
          <w:right w:val="single" w:sz="4" w:space="0" w:color="auto"/>
        </w:pBdr>
        <w:autoSpaceDE w:val="0"/>
        <w:autoSpaceDN w:val="0"/>
        <w:adjustRightInd w:val="0"/>
        <w:ind w:left="720" w:hanging="720"/>
        <w:rPr>
          <w:rFonts w:ascii="Arial" w:hAnsi="Arial" w:cs="Arial"/>
          <w:sz w:val="18"/>
          <w:szCs w:val="18"/>
        </w:rPr>
      </w:pPr>
      <w:r w:rsidRPr="005D405A">
        <w:rPr>
          <w:rFonts w:ascii="Arial" w:hAnsi="Arial" w:cs="Arial"/>
          <w:sz w:val="20"/>
          <w:szCs w:val="20"/>
        </w:rPr>
        <w:t>[</w:t>
      </w:r>
      <w:r w:rsidRPr="005D405A">
        <w:rPr>
          <w:rFonts w:ascii="Arial" w:hAnsi="Arial" w:cs="Arial"/>
          <w:b/>
          <w:bCs/>
          <w:sz w:val="20"/>
          <w:szCs w:val="20"/>
        </w:rPr>
        <w:t>Note</w:t>
      </w:r>
      <w:r w:rsidRPr="005D405A">
        <w:rPr>
          <w:rFonts w:ascii="Arial" w:hAnsi="Arial" w:cs="Arial"/>
          <w:sz w:val="20"/>
          <w:szCs w:val="20"/>
        </w:rPr>
        <w:t xml:space="preserve">: </w:t>
      </w:r>
      <w:r w:rsidRPr="005D405A">
        <w:rPr>
          <w:rFonts w:ascii="Arial" w:hAnsi="Arial" w:cs="Arial"/>
          <w:sz w:val="18"/>
          <w:szCs w:val="18"/>
        </w:rPr>
        <w:tab/>
        <w:t xml:space="preserve">Local Organizations should use the following table as a guideline, inserting into the proper locations the specifics of their own dues structure, i.e., the amount of the state dues; make sure that these are changed in the appendix each time there is a formal dues increase at any level. Also, make sure that all of the figures add up to the total amount due. </w:t>
      </w:r>
    </w:p>
    <w:p w:rsidR="004C3B5C" w:rsidRPr="005D405A" w:rsidRDefault="004C3B5C" w:rsidP="004C3B5C">
      <w:pPr>
        <w:widowControl w:val="0"/>
        <w:pBdr>
          <w:top w:val="single" w:sz="4" w:space="1" w:color="auto"/>
          <w:left w:val="single" w:sz="4" w:space="4" w:color="auto"/>
          <w:bottom w:val="single" w:sz="4" w:space="1" w:color="auto"/>
          <w:right w:val="single" w:sz="4" w:space="0" w:color="auto"/>
        </w:pBdr>
        <w:autoSpaceDE w:val="0"/>
        <w:autoSpaceDN w:val="0"/>
        <w:adjustRightInd w:val="0"/>
        <w:ind w:left="720" w:hanging="720"/>
        <w:rPr>
          <w:rFonts w:ascii="Arial" w:hAnsi="Arial" w:cs="Arial"/>
          <w:sz w:val="18"/>
          <w:szCs w:val="18"/>
        </w:rPr>
      </w:pPr>
    </w:p>
    <w:p w:rsidR="004C3B5C" w:rsidRPr="005D405A" w:rsidRDefault="004C3B5C" w:rsidP="004C3B5C">
      <w:pPr>
        <w:widowControl w:val="0"/>
        <w:pBdr>
          <w:top w:val="single" w:sz="4" w:space="1" w:color="auto"/>
          <w:left w:val="single" w:sz="4" w:space="4" w:color="auto"/>
          <w:bottom w:val="single" w:sz="4" w:space="1" w:color="auto"/>
          <w:right w:val="single" w:sz="4" w:space="0" w:color="auto"/>
        </w:pBdr>
        <w:autoSpaceDE w:val="0"/>
        <w:autoSpaceDN w:val="0"/>
        <w:adjustRightInd w:val="0"/>
        <w:ind w:left="720" w:hanging="720"/>
        <w:rPr>
          <w:rFonts w:ascii="Arial" w:hAnsi="Arial" w:cs="Arial"/>
          <w:sz w:val="18"/>
          <w:szCs w:val="18"/>
        </w:rPr>
      </w:pPr>
      <w:r w:rsidRPr="005D405A">
        <w:rPr>
          <w:rFonts w:ascii="Arial" w:hAnsi="Arial" w:cs="Arial"/>
          <w:sz w:val="18"/>
          <w:szCs w:val="18"/>
        </w:rPr>
        <w:tab/>
        <w:t>Also some local organizations may charge a one –time “initial” fee when a member joins the local.  This amount should be included on this table.  If the local has student members, specify if they pay a new member fee.]</w:t>
      </w:r>
    </w:p>
    <w:p w:rsidR="004C3B5C" w:rsidRPr="005D405A" w:rsidRDefault="004C3B5C" w:rsidP="004C3B5C">
      <w:pPr>
        <w:widowControl w:val="0"/>
        <w:autoSpaceDE w:val="0"/>
        <w:autoSpaceDN w:val="0"/>
        <w:adjustRightInd w:val="0"/>
        <w:rPr>
          <w:rFonts w:ascii="Arial" w:hAnsi="Arial" w:cs="Arial"/>
          <w:sz w:val="20"/>
          <w:szCs w:val="20"/>
        </w:rPr>
      </w:pPr>
    </w:p>
    <w:tbl>
      <w:tblPr>
        <w:tblW w:w="9450" w:type="dxa"/>
        <w:tblInd w:w="18" w:type="dxa"/>
        <w:tblLook w:val="0000" w:firstRow="0" w:lastRow="0" w:firstColumn="0" w:lastColumn="0" w:noHBand="0" w:noVBand="0"/>
      </w:tblPr>
      <w:tblGrid>
        <w:gridCol w:w="5130"/>
        <w:gridCol w:w="4320"/>
      </w:tblGrid>
      <w:tr w:rsidR="004C3B5C" w:rsidTr="006A0FC6">
        <w:trPr>
          <w:trHeight w:val="260"/>
        </w:trPr>
        <w:tc>
          <w:tcPr>
            <w:tcW w:w="5130" w:type="dxa"/>
            <w:tcBorders>
              <w:top w:val="single" w:sz="8" w:space="0" w:color="auto"/>
              <w:left w:val="single" w:sz="8" w:space="0" w:color="auto"/>
              <w:bottom w:val="single" w:sz="4" w:space="0" w:color="auto"/>
              <w:right w:val="single" w:sz="4" w:space="0" w:color="auto"/>
            </w:tcBorders>
            <w:shd w:val="clear" w:color="auto" w:fill="C0C0C0"/>
            <w:noWrap/>
            <w:vAlign w:val="bottom"/>
          </w:tcPr>
          <w:p w:rsidR="004C3B5C" w:rsidRDefault="004C3B5C" w:rsidP="006A0FC6">
            <w:pPr>
              <w:rPr>
                <w:rFonts w:ascii="Arial" w:hAnsi="Arial"/>
              </w:rPr>
            </w:pPr>
            <w:r>
              <w:rPr>
                <w:rFonts w:ascii="Arial" w:hAnsi="Arial"/>
              </w:rPr>
              <w:t> </w:t>
            </w:r>
          </w:p>
        </w:tc>
        <w:tc>
          <w:tcPr>
            <w:tcW w:w="4320" w:type="dxa"/>
            <w:tcBorders>
              <w:top w:val="single" w:sz="8" w:space="0" w:color="auto"/>
              <w:left w:val="single" w:sz="4" w:space="0" w:color="auto"/>
              <w:bottom w:val="single" w:sz="4" w:space="0" w:color="auto"/>
              <w:right w:val="single" w:sz="8" w:space="0" w:color="auto"/>
            </w:tcBorders>
            <w:shd w:val="clear" w:color="auto" w:fill="C0C0C0"/>
            <w:noWrap/>
            <w:vAlign w:val="bottom"/>
          </w:tcPr>
          <w:p w:rsidR="004C3B5C" w:rsidRDefault="004C3B5C" w:rsidP="006A0FC6">
            <w:pPr>
              <w:rPr>
                <w:rFonts w:ascii="Arial" w:hAnsi="Arial"/>
              </w:rPr>
            </w:pPr>
            <w:r>
              <w:rPr>
                <w:rFonts w:ascii="Arial" w:hAnsi="Arial"/>
              </w:rPr>
              <w:t> </w:t>
            </w:r>
          </w:p>
        </w:tc>
      </w:tr>
      <w:tr w:rsidR="004C3B5C" w:rsidTr="006A0FC6">
        <w:trPr>
          <w:trHeight w:val="260"/>
        </w:trPr>
        <w:tc>
          <w:tcPr>
            <w:tcW w:w="5130" w:type="dxa"/>
            <w:tcBorders>
              <w:top w:val="nil"/>
              <w:left w:val="single" w:sz="8" w:space="0" w:color="auto"/>
              <w:bottom w:val="nil"/>
              <w:right w:val="single" w:sz="4" w:space="0" w:color="auto"/>
            </w:tcBorders>
            <w:shd w:val="clear" w:color="auto" w:fill="auto"/>
            <w:noWrap/>
            <w:vAlign w:val="bottom"/>
          </w:tcPr>
          <w:p w:rsidR="004C3B5C" w:rsidRDefault="004C3B5C" w:rsidP="006A0FC6">
            <w:pPr>
              <w:jc w:val="center"/>
              <w:rPr>
                <w:rFonts w:ascii="Arial" w:hAnsi="Arial"/>
                <w:b/>
                <w:sz w:val="18"/>
              </w:rPr>
            </w:pPr>
            <w:r>
              <w:rPr>
                <w:rFonts w:ascii="Arial" w:hAnsi="Arial"/>
                <w:b/>
                <w:sz w:val="18"/>
              </w:rPr>
              <w:t>Per Member Affiliated With A Local Organization</w:t>
            </w:r>
          </w:p>
        </w:tc>
        <w:tc>
          <w:tcPr>
            <w:tcW w:w="4320" w:type="dxa"/>
            <w:tcBorders>
              <w:top w:val="nil"/>
              <w:left w:val="single" w:sz="4" w:space="0" w:color="auto"/>
              <w:bottom w:val="nil"/>
              <w:right w:val="single" w:sz="8" w:space="0" w:color="auto"/>
            </w:tcBorders>
            <w:shd w:val="clear" w:color="auto" w:fill="auto"/>
            <w:vAlign w:val="bottom"/>
          </w:tcPr>
          <w:p w:rsidR="004C3B5C" w:rsidRDefault="004C3B5C" w:rsidP="006A0FC6">
            <w:pPr>
              <w:jc w:val="center"/>
              <w:rPr>
                <w:rFonts w:ascii="Arial" w:hAnsi="Arial"/>
                <w:b/>
                <w:sz w:val="18"/>
              </w:rPr>
            </w:pPr>
            <w:r>
              <w:rPr>
                <w:rFonts w:ascii="Arial" w:hAnsi="Arial"/>
                <w:b/>
                <w:sz w:val="18"/>
              </w:rPr>
              <w:t>Effective 7/1/09</w:t>
            </w:r>
          </w:p>
        </w:tc>
      </w:tr>
      <w:tr w:rsidR="004C3B5C" w:rsidTr="006A0FC6">
        <w:trPr>
          <w:trHeight w:val="280"/>
        </w:trPr>
        <w:tc>
          <w:tcPr>
            <w:tcW w:w="5130" w:type="dxa"/>
            <w:tcBorders>
              <w:top w:val="nil"/>
              <w:left w:val="single" w:sz="8" w:space="0" w:color="auto"/>
              <w:bottom w:val="single" w:sz="8" w:space="0" w:color="auto"/>
              <w:right w:val="single" w:sz="4" w:space="0" w:color="auto"/>
            </w:tcBorders>
            <w:shd w:val="clear" w:color="auto" w:fill="auto"/>
            <w:noWrap/>
            <w:vAlign w:val="bottom"/>
          </w:tcPr>
          <w:p w:rsidR="004C3B5C" w:rsidRDefault="004C3B5C" w:rsidP="006A0FC6">
            <w:pPr>
              <w:rPr>
                <w:rFonts w:ascii="Arial" w:hAnsi="Arial"/>
              </w:rPr>
            </w:pPr>
            <w:r>
              <w:rPr>
                <w:rFonts w:ascii="Arial" w:hAnsi="Arial"/>
              </w:rPr>
              <w:t> </w:t>
            </w:r>
          </w:p>
        </w:tc>
        <w:tc>
          <w:tcPr>
            <w:tcW w:w="4320" w:type="dxa"/>
            <w:tcBorders>
              <w:top w:val="nil"/>
              <w:left w:val="single" w:sz="4" w:space="0" w:color="auto"/>
              <w:bottom w:val="single" w:sz="8" w:space="0" w:color="auto"/>
              <w:right w:val="single" w:sz="8" w:space="0" w:color="auto"/>
            </w:tcBorders>
            <w:shd w:val="clear" w:color="auto" w:fill="auto"/>
            <w:vAlign w:val="bottom"/>
          </w:tcPr>
          <w:p w:rsidR="004C3B5C" w:rsidRDefault="004C3B5C" w:rsidP="006A0FC6">
            <w:pPr>
              <w:jc w:val="center"/>
              <w:rPr>
                <w:rFonts w:ascii="Arial" w:hAnsi="Arial"/>
                <w:b/>
                <w:sz w:val="18"/>
              </w:rPr>
            </w:pPr>
            <w:r>
              <w:rPr>
                <w:rFonts w:ascii="Arial" w:hAnsi="Arial"/>
                <w:b/>
                <w:sz w:val="18"/>
              </w:rPr>
              <w:t>Annual Amount</w:t>
            </w:r>
          </w:p>
        </w:tc>
      </w:tr>
      <w:tr w:rsidR="004C3B5C" w:rsidTr="006A0FC6">
        <w:trPr>
          <w:trHeight w:val="260"/>
        </w:trPr>
        <w:tc>
          <w:tcPr>
            <w:tcW w:w="5130" w:type="dxa"/>
            <w:tcBorders>
              <w:top w:val="nil"/>
              <w:left w:val="single" w:sz="8" w:space="0" w:color="auto"/>
              <w:bottom w:val="nil"/>
              <w:right w:val="single" w:sz="4"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BPW/Local Amount</w:t>
            </w:r>
          </w:p>
        </w:tc>
        <w:tc>
          <w:tcPr>
            <w:tcW w:w="4320" w:type="dxa"/>
            <w:tcBorders>
              <w:top w:val="nil"/>
              <w:left w:val="single" w:sz="4" w:space="0" w:color="auto"/>
              <w:right w:val="single" w:sz="8" w:space="0" w:color="auto"/>
            </w:tcBorders>
            <w:shd w:val="clear" w:color="auto" w:fill="auto"/>
            <w:noWrap/>
            <w:vAlign w:val="bottom"/>
          </w:tcPr>
          <w:p w:rsidR="004C3B5C" w:rsidRDefault="004C3B5C" w:rsidP="006A0FC6">
            <w:pPr>
              <w:rPr>
                <w:rFonts w:ascii="Arial" w:hAnsi="Arial"/>
              </w:rPr>
            </w:pPr>
            <w:r>
              <w:rPr>
                <w:rFonts w:ascii="Arial" w:hAnsi="Arial"/>
              </w:rPr>
              <w:t> </w:t>
            </w:r>
          </w:p>
        </w:tc>
      </w:tr>
      <w:tr w:rsidR="004C3B5C" w:rsidTr="006A0FC6">
        <w:trPr>
          <w:trHeight w:val="260"/>
        </w:trPr>
        <w:tc>
          <w:tcPr>
            <w:tcW w:w="5130" w:type="dxa"/>
            <w:tcBorders>
              <w:top w:val="nil"/>
              <w:left w:val="single" w:sz="8" w:space="0" w:color="auto"/>
              <w:bottom w:val="single" w:sz="4" w:space="0" w:color="auto"/>
              <w:right w:val="single" w:sz="4"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(Includes subscription to local publication)</w:t>
            </w:r>
          </w:p>
        </w:tc>
        <w:tc>
          <w:tcPr>
            <w:tcW w:w="4320" w:type="dxa"/>
            <w:tcBorders>
              <w:top w:val="nil"/>
              <w:left w:val="single" w:sz="4" w:space="0" w:color="auto"/>
              <w:bottom w:val="single" w:sz="4" w:space="0" w:color="auto"/>
              <w:right w:val="single" w:sz="8"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 xml:space="preserve">$10.00 </w:t>
            </w:r>
          </w:p>
        </w:tc>
      </w:tr>
      <w:tr w:rsidR="004C3B5C" w:rsidTr="006A0FC6">
        <w:trPr>
          <w:trHeight w:val="360"/>
        </w:trPr>
        <w:tc>
          <w:tcPr>
            <w:tcW w:w="5130" w:type="dxa"/>
            <w:tcBorders>
              <w:top w:val="nil"/>
              <w:left w:val="single" w:sz="8" w:space="0" w:color="auto"/>
              <w:bottom w:val="nil"/>
              <w:right w:val="single" w:sz="4"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BPW/State Amount</w:t>
            </w:r>
          </w:p>
        </w:tc>
        <w:tc>
          <w:tcPr>
            <w:tcW w:w="4320" w:type="dxa"/>
            <w:tcBorders>
              <w:top w:val="nil"/>
              <w:left w:val="single" w:sz="4" w:space="0" w:color="auto"/>
              <w:bottom w:val="nil"/>
              <w:right w:val="single" w:sz="8"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 </w:t>
            </w:r>
          </w:p>
        </w:tc>
      </w:tr>
      <w:tr w:rsidR="004C3B5C" w:rsidTr="006A0FC6">
        <w:trPr>
          <w:trHeight w:val="260"/>
        </w:trPr>
        <w:tc>
          <w:tcPr>
            <w:tcW w:w="5130" w:type="dxa"/>
            <w:tcBorders>
              <w:top w:val="nil"/>
              <w:left w:val="single" w:sz="8" w:space="0" w:color="auto"/>
              <w:bottom w:val="single" w:sz="4" w:space="0" w:color="auto"/>
              <w:right w:val="single" w:sz="4"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(Includes subscription to state publication)</w:t>
            </w:r>
          </w:p>
        </w:tc>
        <w:tc>
          <w:tcPr>
            <w:tcW w:w="4320" w:type="dxa"/>
            <w:tcBorders>
              <w:top w:val="nil"/>
              <w:left w:val="single" w:sz="4" w:space="0" w:color="auto"/>
              <w:bottom w:val="single" w:sz="4" w:space="0" w:color="auto"/>
              <w:right w:val="single" w:sz="8" w:space="0" w:color="auto"/>
            </w:tcBorders>
            <w:shd w:val="clear" w:color="auto" w:fill="auto"/>
            <w:noWrap/>
            <w:vAlign w:val="bottom"/>
          </w:tcPr>
          <w:p w:rsidR="004C3B5C" w:rsidRDefault="004C3B5C" w:rsidP="006A0FC6">
            <w:pPr>
              <w:jc w:val="center"/>
              <w:rPr>
                <w:rFonts w:ascii="Arial" w:hAnsi="Arial"/>
                <w:sz w:val="18"/>
              </w:rPr>
            </w:pPr>
            <w:r>
              <w:rPr>
                <w:rFonts w:ascii="Arial" w:hAnsi="Arial"/>
                <w:sz w:val="18"/>
              </w:rPr>
              <w:t xml:space="preserve">$50.00 </w:t>
            </w:r>
          </w:p>
        </w:tc>
      </w:tr>
      <w:tr w:rsidR="004C3B5C" w:rsidTr="006A0FC6">
        <w:trPr>
          <w:trHeight w:val="400"/>
        </w:trPr>
        <w:tc>
          <w:tcPr>
            <w:tcW w:w="5130" w:type="dxa"/>
            <w:tcBorders>
              <w:top w:val="nil"/>
              <w:left w:val="single" w:sz="8" w:space="0" w:color="auto"/>
              <w:bottom w:val="nil"/>
              <w:right w:val="single" w:sz="4"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Total Amount</w:t>
            </w:r>
          </w:p>
        </w:tc>
        <w:tc>
          <w:tcPr>
            <w:tcW w:w="4320" w:type="dxa"/>
            <w:tcBorders>
              <w:top w:val="nil"/>
              <w:left w:val="single" w:sz="4" w:space="0" w:color="auto"/>
              <w:bottom w:val="nil"/>
              <w:right w:val="single" w:sz="8" w:space="0" w:color="auto"/>
            </w:tcBorders>
            <w:shd w:val="clear" w:color="auto" w:fill="auto"/>
            <w:noWrap/>
            <w:vAlign w:val="bottom"/>
          </w:tcPr>
          <w:p w:rsidR="004C3B5C" w:rsidRPr="006A1AB6" w:rsidRDefault="004C3B5C" w:rsidP="006A0FC6">
            <w:pPr>
              <w:jc w:val="center"/>
              <w:rPr>
                <w:rFonts w:ascii="Arial" w:hAnsi="Arial"/>
                <w:sz w:val="18"/>
              </w:rPr>
            </w:pPr>
            <w:r w:rsidRPr="006A1AB6">
              <w:rPr>
                <w:rFonts w:ascii="Arial" w:hAnsi="Arial"/>
                <w:sz w:val="18"/>
              </w:rPr>
              <w:t xml:space="preserve">$60.00 </w:t>
            </w:r>
          </w:p>
        </w:tc>
      </w:tr>
      <w:tr w:rsidR="004C3B5C" w:rsidTr="006A0FC6">
        <w:trPr>
          <w:trHeight w:val="260"/>
        </w:trPr>
        <w:tc>
          <w:tcPr>
            <w:tcW w:w="5130" w:type="dxa"/>
            <w:tcBorders>
              <w:top w:val="single" w:sz="4" w:space="0" w:color="auto"/>
              <w:left w:val="single" w:sz="8" w:space="0" w:color="auto"/>
              <w:bottom w:val="single" w:sz="4" w:space="0" w:color="auto"/>
              <w:right w:val="single" w:sz="4" w:space="0" w:color="auto"/>
            </w:tcBorders>
            <w:shd w:val="clear" w:color="auto" w:fill="C0C0C0"/>
            <w:noWrap/>
            <w:vAlign w:val="bottom"/>
          </w:tcPr>
          <w:p w:rsidR="004C3B5C" w:rsidRDefault="004C3B5C" w:rsidP="006A0FC6">
            <w:pPr>
              <w:rPr>
                <w:rFonts w:ascii="Arial" w:hAnsi="Arial"/>
              </w:rPr>
            </w:pPr>
            <w:r>
              <w:rPr>
                <w:rFonts w:ascii="Arial" w:hAnsi="Arial"/>
              </w:rPr>
              <w:t> </w:t>
            </w:r>
          </w:p>
        </w:tc>
        <w:tc>
          <w:tcPr>
            <w:tcW w:w="4320" w:type="dxa"/>
            <w:tcBorders>
              <w:top w:val="single" w:sz="4" w:space="0" w:color="auto"/>
              <w:left w:val="single" w:sz="4" w:space="0" w:color="auto"/>
              <w:bottom w:val="single" w:sz="4" w:space="0" w:color="auto"/>
              <w:right w:val="single" w:sz="8" w:space="0" w:color="auto"/>
            </w:tcBorders>
            <w:shd w:val="clear" w:color="auto" w:fill="C0C0C0"/>
            <w:noWrap/>
            <w:vAlign w:val="bottom"/>
          </w:tcPr>
          <w:p w:rsidR="004C3B5C" w:rsidRDefault="004C3B5C" w:rsidP="006A0FC6">
            <w:pPr>
              <w:rPr>
                <w:rFonts w:ascii="Arial" w:hAnsi="Arial"/>
              </w:rPr>
            </w:pPr>
            <w:r>
              <w:rPr>
                <w:rFonts w:ascii="Arial" w:hAnsi="Arial"/>
              </w:rPr>
              <w:t> </w:t>
            </w:r>
          </w:p>
        </w:tc>
      </w:tr>
      <w:tr w:rsidR="004C3B5C" w:rsidTr="006A0FC6">
        <w:trPr>
          <w:trHeight w:val="260"/>
        </w:trPr>
        <w:tc>
          <w:tcPr>
            <w:tcW w:w="5130" w:type="dxa"/>
            <w:tcBorders>
              <w:top w:val="nil"/>
              <w:left w:val="single" w:sz="8" w:space="0" w:color="auto"/>
              <w:bottom w:val="nil"/>
              <w:right w:val="single" w:sz="4" w:space="0" w:color="auto"/>
            </w:tcBorders>
            <w:shd w:val="clear" w:color="auto" w:fill="auto"/>
            <w:noWrap/>
            <w:vAlign w:val="bottom"/>
          </w:tcPr>
          <w:p w:rsidR="004C3B5C" w:rsidRPr="00C3188A" w:rsidRDefault="004C3B5C" w:rsidP="006A0FC6">
            <w:pPr>
              <w:jc w:val="center"/>
              <w:rPr>
                <w:rFonts w:ascii="Arial" w:hAnsi="Arial"/>
                <w:b/>
                <w:sz w:val="18"/>
              </w:rPr>
            </w:pPr>
            <w:r w:rsidRPr="00C3188A">
              <w:rPr>
                <w:rFonts w:ascii="Arial" w:hAnsi="Arial"/>
                <w:b/>
                <w:sz w:val="18"/>
              </w:rPr>
              <w:t>Per Senior Member Affiliated With A Local Organization</w:t>
            </w:r>
          </w:p>
        </w:tc>
        <w:tc>
          <w:tcPr>
            <w:tcW w:w="4320" w:type="dxa"/>
            <w:tcBorders>
              <w:top w:val="nil"/>
              <w:left w:val="single" w:sz="4" w:space="0" w:color="auto"/>
              <w:bottom w:val="nil"/>
              <w:right w:val="single" w:sz="8" w:space="0" w:color="auto"/>
            </w:tcBorders>
            <w:shd w:val="clear" w:color="auto" w:fill="auto"/>
            <w:vAlign w:val="bottom"/>
          </w:tcPr>
          <w:p w:rsidR="004C3B5C" w:rsidRPr="00C3188A" w:rsidRDefault="004C3B5C" w:rsidP="006A0FC6">
            <w:pPr>
              <w:jc w:val="center"/>
              <w:rPr>
                <w:rFonts w:ascii="Arial" w:hAnsi="Arial"/>
                <w:b/>
                <w:sz w:val="18"/>
              </w:rPr>
            </w:pPr>
            <w:r w:rsidRPr="00C3188A">
              <w:rPr>
                <w:rFonts w:ascii="Arial" w:hAnsi="Arial"/>
                <w:b/>
                <w:sz w:val="18"/>
              </w:rPr>
              <w:t>Effective 6/13/10</w:t>
            </w:r>
          </w:p>
        </w:tc>
      </w:tr>
      <w:tr w:rsidR="004C3B5C" w:rsidTr="006A0FC6">
        <w:trPr>
          <w:trHeight w:val="280"/>
        </w:trPr>
        <w:tc>
          <w:tcPr>
            <w:tcW w:w="5130" w:type="dxa"/>
            <w:tcBorders>
              <w:top w:val="nil"/>
              <w:left w:val="single" w:sz="8" w:space="0" w:color="auto"/>
              <w:bottom w:val="single" w:sz="8" w:space="0" w:color="auto"/>
              <w:right w:val="single" w:sz="4" w:space="0" w:color="auto"/>
            </w:tcBorders>
            <w:shd w:val="clear" w:color="auto" w:fill="auto"/>
            <w:noWrap/>
            <w:vAlign w:val="bottom"/>
          </w:tcPr>
          <w:p w:rsidR="004C3B5C" w:rsidRPr="00C3188A" w:rsidRDefault="004C3B5C" w:rsidP="006A0FC6">
            <w:pPr>
              <w:rPr>
                <w:rFonts w:ascii="Arial" w:hAnsi="Arial"/>
              </w:rPr>
            </w:pPr>
            <w:r w:rsidRPr="00C3188A">
              <w:rPr>
                <w:rFonts w:ascii="Arial" w:hAnsi="Arial"/>
              </w:rPr>
              <w:t> </w:t>
            </w:r>
          </w:p>
        </w:tc>
        <w:tc>
          <w:tcPr>
            <w:tcW w:w="4320" w:type="dxa"/>
            <w:tcBorders>
              <w:top w:val="nil"/>
              <w:left w:val="single" w:sz="4" w:space="0" w:color="auto"/>
              <w:bottom w:val="single" w:sz="8" w:space="0" w:color="auto"/>
              <w:right w:val="single" w:sz="8" w:space="0" w:color="auto"/>
            </w:tcBorders>
            <w:shd w:val="clear" w:color="auto" w:fill="auto"/>
            <w:vAlign w:val="bottom"/>
          </w:tcPr>
          <w:p w:rsidR="004C3B5C" w:rsidRPr="00C3188A" w:rsidRDefault="004C3B5C" w:rsidP="006A0FC6">
            <w:pPr>
              <w:jc w:val="center"/>
              <w:rPr>
                <w:rFonts w:ascii="Arial" w:hAnsi="Arial"/>
                <w:b/>
                <w:sz w:val="18"/>
              </w:rPr>
            </w:pPr>
            <w:r w:rsidRPr="00C3188A">
              <w:rPr>
                <w:rFonts w:ascii="Arial" w:hAnsi="Arial"/>
                <w:b/>
                <w:sz w:val="18"/>
              </w:rPr>
              <w:t>Annual Amount</w:t>
            </w:r>
          </w:p>
        </w:tc>
      </w:tr>
      <w:tr w:rsidR="004C3B5C" w:rsidTr="006A0FC6">
        <w:trPr>
          <w:trHeight w:val="260"/>
        </w:trPr>
        <w:tc>
          <w:tcPr>
            <w:tcW w:w="5130" w:type="dxa"/>
            <w:tcBorders>
              <w:top w:val="nil"/>
              <w:left w:val="single" w:sz="8" w:space="0" w:color="auto"/>
              <w:bottom w:val="nil"/>
              <w:right w:val="single" w:sz="4" w:space="0" w:color="auto"/>
            </w:tcBorders>
            <w:shd w:val="clear" w:color="auto" w:fill="auto"/>
            <w:vAlign w:val="bottom"/>
          </w:tcPr>
          <w:p w:rsidR="004C3B5C" w:rsidRPr="00C3188A" w:rsidRDefault="004C3B5C" w:rsidP="006A0FC6">
            <w:pPr>
              <w:jc w:val="center"/>
              <w:rPr>
                <w:rFonts w:ascii="Arial" w:hAnsi="Arial"/>
                <w:sz w:val="18"/>
              </w:rPr>
            </w:pPr>
            <w:r w:rsidRPr="00C3188A">
              <w:rPr>
                <w:rFonts w:ascii="Arial" w:hAnsi="Arial"/>
                <w:sz w:val="18"/>
              </w:rPr>
              <w:t>BPW/Local Amount</w:t>
            </w:r>
          </w:p>
        </w:tc>
        <w:tc>
          <w:tcPr>
            <w:tcW w:w="4320" w:type="dxa"/>
            <w:tcBorders>
              <w:top w:val="nil"/>
              <w:left w:val="single" w:sz="4" w:space="0" w:color="auto"/>
              <w:bottom w:val="nil"/>
              <w:right w:val="single" w:sz="8" w:space="0" w:color="auto"/>
            </w:tcBorders>
            <w:shd w:val="clear" w:color="auto" w:fill="auto"/>
            <w:noWrap/>
            <w:vAlign w:val="bottom"/>
          </w:tcPr>
          <w:p w:rsidR="004C3B5C" w:rsidRPr="00C3188A" w:rsidRDefault="004C3B5C" w:rsidP="006A0FC6">
            <w:pPr>
              <w:rPr>
                <w:rFonts w:ascii="Arial" w:hAnsi="Arial"/>
              </w:rPr>
            </w:pPr>
            <w:r w:rsidRPr="00C3188A">
              <w:rPr>
                <w:rFonts w:ascii="Arial" w:hAnsi="Arial"/>
              </w:rPr>
              <w:t> </w:t>
            </w:r>
          </w:p>
        </w:tc>
      </w:tr>
      <w:tr w:rsidR="004C3B5C" w:rsidTr="006A0FC6">
        <w:trPr>
          <w:trHeight w:val="260"/>
        </w:trPr>
        <w:tc>
          <w:tcPr>
            <w:tcW w:w="5130" w:type="dxa"/>
            <w:tcBorders>
              <w:top w:val="nil"/>
              <w:left w:val="single" w:sz="8" w:space="0" w:color="auto"/>
              <w:bottom w:val="single" w:sz="4" w:space="0" w:color="auto"/>
              <w:right w:val="single" w:sz="4" w:space="0" w:color="auto"/>
            </w:tcBorders>
            <w:shd w:val="clear" w:color="auto" w:fill="auto"/>
            <w:vAlign w:val="bottom"/>
          </w:tcPr>
          <w:p w:rsidR="004C3B5C" w:rsidRPr="00C3188A" w:rsidRDefault="004C3B5C" w:rsidP="006A0FC6">
            <w:pPr>
              <w:jc w:val="center"/>
              <w:rPr>
                <w:rFonts w:ascii="Arial" w:hAnsi="Arial"/>
                <w:sz w:val="18"/>
              </w:rPr>
            </w:pPr>
            <w:r w:rsidRPr="00C3188A">
              <w:rPr>
                <w:rFonts w:ascii="Arial" w:hAnsi="Arial"/>
                <w:sz w:val="18"/>
              </w:rPr>
              <w:t>(Includes subscription to local publication)</w:t>
            </w:r>
          </w:p>
        </w:tc>
        <w:tc>
          <w:tcPr>
            <w:tcW w:w="4320" w:type="dxa"/>
            <w:tcBorders>
              <w:top w:val="nil"/>
              <w:left w:val="single" w:sz="4" w:space="0" w:color="auto"/>
              <w:bottom w:val="single" w:sz="4" w:space="0" w:color="auto"/>
              <w:right w:val="single" w:sz="8" w:space="0" w:color="auto"/>
            </w:tcBorders>
            <w:shd w:val="clear" w:color="auto" w:fill="auto"/>
            <w:vAlign w:val="bottom"/>
          </w:tcPr>
          <w:p w:rsidR="004C3B5C" w:rsidRPr="00C3188A" w:rsidRDefault="004C3B5C" w:rsidP="006A0FC6">
            <w:pPr>
              <w:jc w:val="center"/>
              <w:rPr>
                <w:rFonts w:ascii="Arial" w:hAnsi="Arial"/>
                <w:sz w:val="18"/>
              </w:rPr>
            </w:pPr>
            <w:r w:rsidRPr="00C3188A">
              <w:rPr>
                <w:rFonts w:ascii="Arial" w:hAnsi="Arial"/>
                <w:sz w:val="18"/>
              </w:rPr>
              <w:t xml:space="preserve">$10.00 </w:t>
            </w:r>
          </w:p>
        </w:tc>
      </w:tr>
      <w:tr w:rsidR="004C3B5C" w:rsidTr="006A0FC6">
        <w:trPr>
          <w:trHeight w:val="420"/>
        </w:trPr>
        <w:tc>
          <w:tcPr>
            <w:tcW w:w="5130" w:type="dxa"/>
            <w:tcBorders>
              <w:top w:val="nil"/>
              <w:left w:val="single" w:sz="8" w:space="0" w:color="auto"/>
              <w:bottom w:val="nil"/>
              <w:right w:val="single" w:sz="4" w:space="0" w:color="auto"/>
            </w:tcBorders>
            <w:shd w:val="clear" w:color="auto" w:fill="auto"/>
            <w:vAlign w:val="bottom"/>
          </w:tcPr>
          <w:p w:rsidR="004C3B5C" w:rsidRPr="00C3188A" w:rsidRDefault="004C3B5C" w:rsidP="006A0FC6">
            <w:pPr>
              <w:jc w:val="center"/>
              <w:rPr>
                <w:rFonts w:ascii="Arial" w:hAnsi="Arial"/>
                <w:sz w:val="18"/>
              </w:rPr>
            </w:pPr>
            <w:r w:rsidRPr="00C3188A">
              <w:rPr>
                <w:rFonts w:ascii="Arial" w:hAnsi="Arial"/>
                <w:sz w:val="18"/>
              </w:rPr>
              <w:t>BPW/State Amount</w:t>
            </w:r>
          </w:p>
        </w:tc>
        <w:tc>
          <w:tcPr>
            <w:tcW w:w="4320" w:type="dxa"/>
            <w:tcBorders>
              <w:top w:val="nil"/>
              <w:left w:val="single" w:sz="4" w:space="0" w:color="auto"/>
              <w:bottom w:val="nil"/>
              <w:right w:val="single" w:sz="8" w:space="0" w:color="auto"/>
            </w:tcBorders>
            <w:shd w:val="clear" w:color="auto" w:fill="auto"/>
            <w:vAlign w:val="bottom"/>
          </w:tcPr>
          <w:p w:rsidR="004C3B5C" w:rsidRPr="00C3188A" w:rsidRDefault="004C3B5C" w:rsidP="006A0FC6">
            <w:pPr>
              <w:jc w:val="center"/>
              <w:rPr>
                <w:rFonts w:ascii="Arial" w:hAnsi="Arial"/>
                <w:sz w:val="18"/>
              </w:rPr>
            </w:pPr>
            <w:r w:rsidRPr="00C3188A">
              <w:rPr>
                <w:rFonts w:ascii="Arial" w:hAnsi="Arial"/>
                <w:sz w:val="18"/>
              </w:rPr>
              <w:t> </w:t>
            </w:r>
          </w:p>
        </w:tc>
      </w:tr>
      <w:tr w:rsidR="004C3B5C" w:rsidTr="006A0FC6">
        <w:trPr>
          <w:trHeight w:val="260"/>
        </w:trPr>
        <w:tc>
          <w:tcPr>
            <w:tcW w:w="5130" w:type="dxa"/>
            <w:tcBorders>
              <w:top w:val="nil"/>
              <w:left w:val="single" w:sz="8" w:space="0" w:color="auto"/>
              <w:bottom w:val="single" w:sz="4" w:space="0" w:color="auto"/>
              <w:right w:val="single" w:sz="4" w:space="0" w:color="auto"/>
            </w:tcBorders>
            <w:shd w:val="clear" w:color="auto" w:fill="auto"/>
            <w:vAlign w:val="bottom"/>
          </w:tcPr>
          <w:p w:rsidR="004C3B5C" w:rsidRPr="00C3188A" w:rsidRDefault="004C3B5C" w:rsidP="006A0FC6">
            <w:pPr>
              <w:jc w:val="center"/>
              <w:rPr>
                <w:rFonts w:ascii="Arial" w:hAnsi="Arial"/>
                <w:sz w:val="18"/>
              </w:rPr>
            </w:pPr>
            <w:r w:rsidRPr="00C3188A">
              <w:rPr>
                <w:rFonts w:ascii="Arial" w:hAnsi="Arial"/>
                <w:sz w:val="18"/>
              </w:rPr>
              <w:t>(Includes subscription to state publication)</w:t>
            </w:r>
          </w:p>
        </w:tc>
        <w:tc>
          <w:tcPr>
            <w:tcW w:w="4320" w:type="dxa"/>
            <w:tcBorders>
              <w:top w:val="nil"/>
              <w:left w:val="single" w:sz="4" w:space="0" w:color="auto"/>
              <w:bottom w:val="single" w:sz="4" w:space="0" w:color="auto"/>
              <w:right w:val="single" w:sz="8" w:space="0" w:color="auto"/>
            </w:tcBorders>
            <w:shd w:val="clear" w:color="auto" w:fill="auto"/>
            <w:noWrap/>
            <w:vAlign w:val="bottom"/>
          </w:tcPr>
          <w:p w:rsidR="004C3B5C" w:rsidRPr="00C3188A" w:rsidRDefault="004C3B5C" w:rsidP="006A0FC6">
            <w:pPr>
              <w:jc w:val="center"/>
              <w:rPr>
                <w:rFonts w:ascii="Arial" w:hAnsi="Arial"/>
                <w:sz w:val="18"/>
              </w:rPr>
            </w:pPr>
            <w:r w:rsidRPr="00C3188A">
              <w:rPr>
                <w:rFonts w:ascii="Arial" w:hAnsi="Arial"/>
                <w:sz w:val="18"/>
              </w:rPr>
              <w:t xml:space="preserve">$40.00 </w:t>
            </w:r>
          </w:p>
        </w:tc>
      </w:tr>
      <w:tr w:rsidR="004C3B5C" w:rsidTr="006A0FC6">
        <w:trPr>
          <w:trHeight w:val="380"/>
        </w:trPr>
        <w:tc>
          <w:tcPr>
            <w:tcW w:w="5130" w:type="dxa"/>
            <w:tcBorders>
              <w:top w:val="nil"/>
              <w:left w:val="single" w:sz="8" w:space="0" w:color="auto"/>
              <w:bottom w:val="nil"/>
              <w:right w:val="single" w:sz="4" w:space="0" w:color="auto"/>
            </w:tcBorders>
            <w:shd w:val="clear" w:color="auto" w:fill="auto"/>
            <w:vAlign w:val="bottom"/>
          </w:tcPr>
          <w:p w:rsidR="004C3B5C" w:rsidRPr="00C3188A" w:rsidRDefault="004C3B5C" w:rsidP="006A0FC6">
            <w:pPr>
              <w:jc w:val="center"/>
              <w:rPr>
                <w:rFonts w:ascii="Arial" w:hAnsi="Arial"/>
                <w:sz w:val="18"/>
              </w:rPr>
            </w:pPr>
            <w:r w:rsidRPr="00C3188A">
              <w:rPr>
                <w:rFonts w:ascii="Arial" w:hAnsi="Arial"/>
                <w:sz w:val="18"/>
              </w:rPr>
              <w:t>Total Amount</w:t>
            </w:r>
          </w:p>
        </w:tc>
        <w:tc>
          <w:tcPr>
            <w:tcW w:w="4320" w:type="dxa"/>
            <w:tcBorders>
              <w:top w:val="nil"/>
              <w:left w:val="single" w:sz="4" w:space="0" w:color="auto"/>
              <w:bottom w:val="nil"/>
              <w:right w:val="single" w:sz="8" w:space="0" w:color="auto"/>
            </w:tcBorders>
            <w:shd w:val="clear" w:color="auto" w:fill="auto"/>
            <w:noWrap/>
            <w:vAlign w:val="bottom"/>
          </w:tcPr>
          <w:p w:rsidR="004C3B5C" w:rsidRPr="00C3188A" w:rsidRDefault="004C3B5C" w:rsidP="006A0FC6">
            <w:pPr>
              <w:jc w:val="center"/>
              <w:rPr>
                <w:rFonts w:ascii="Arial" w:hAnsi="Arial"/>
                <w:sz w:val="18"/>
              </w:rPr>
            </w:pPr>
            <w:r w:rsidRPr="00C3188A">
              <w:rPr>
                <w:rFonts w:ascii="Arial" w:hAnsi="Arial"/>
                <w:sz w:val="18"/>
              </w:rPr>
              <w:t xml:space="preserve">$50.00 </w:t>
            </w:r>
          </w:p>
        </w:tc>
      </w:tr>
      <w:tr w:rsidR="004C3B5C" w:rsidTr="006A0FC6">
        <w:trPr>
          <w:trHeight w:val="260"/>
        </w:trPr>
        <w:tc>
          <w:tcPr>
            <w:tcW w:w="5130" w:type="dxa"/>
            <w:tcBorders>
              <w:top w:val="single" w:sz="4" w:space="0" w:color="auto"/>
              <w:left w:val="single" w:sz="8" w:space="0" w:color="auto"/>
              <w:bottom w:val="single" w:sz="4" w:space="0" w:color="auto"/>
              <w:right w:val="single" w:sz="4" w:space="0" w:color="auto"/>
            </w:tcBorders>
            <w:shd w:val="clear" w:color="auto" w:fill="C0C0C0"/>
            <w:noWrap/>
            <w:vAlign w:val="bottom"/>
          </w:tcPr>
          <w:p w:rsidR="004C3B5C" w:rsidRDefault="004C3B5C" w:rsidP="006A0FC6">
            <w:pPr>
              <w:rPr>
                <w:rFonts w:ascii="Arial" w:hAnsi="Arial"/>
              </w:rPr>
            </w:pPr>
            <w:r>
              <w:rPr>
                <w:rFonts w:ascii="Arial" w:hAnsi="Arial"/>
              </w:rPr>
              <w:t> </w:t>
            </w:r>
          </w:p>
        </w:tc>
        <w:tc>
          <w:tcPr>
            <w:tcW w:w="4320" w:type="dxa"/>
            <w:tcBorders>
              <w:top w:val="single" w:sz="4" w:space="0" w:color="auto"/>
              <w:left w:val="single" w:sz="4" w:space="0" w:color="auto"/>
              <w:bottom w:val="single" w:sz="4" w:space="0" w:color="auto"/>
              <w:right w:val="single" w:sz="8" w:space="0" w:color="auto"/>
            </w:tcBorders>
            <w:shd w:val="clear" w:color="auto" w:fill="C0C0C0"/>
            <w:noWrap/>
            <w:vAlign w:val="bottom"/>
          </w:tcPr>
          <w:p w:rsidR="004C3B5C" w:rsidRDefault="004C3B5C" w:rsidP="006A0FC6">
            <w:pPr>
              <w:rPr>
                <w:rFonts w:ascii="Arial" w:hAnsi="Arial"/>
              </w:rPr>
            </w:pPr>
            <w:r>
              <w:rPr>
                <w:rFonts w:ascii="Arial" w:hAnsi="Arial"/>
              </w:rPr>
              <w:t> </w:t>
            </w:r>
          </w:p>
        </w:tc>
      </w:tr>
      <w:tr w:rsidR="004C3B5C" w:rsidTr="006A0FC6">
        <w:trPr>
          <w:trHeight w:val="260"/>
        </w:trPr>
        <w:tc>
          <w:tcPr>
            <w:tcW w:w="5130" w:type="dxa"/>
            <w:tcBorders>
              <w:top w:val="nil"/>
              <w:left w:val="single" w:sz="8" w:space="0" w:color="auto"/>
              <w:bottom w:val="nil"/>
              <w:right w:val="single" w:sz="4" w:space="0" w:color="auto"/>
            </w:tcBorders>
            <w:shd w:val="clear" w:color="auto" w:fill="auto"/>
            <w:noWrap/>
            <w:vAlign w:val="bottom"/>
          </w:tcPr>
          <w:p w:rsidR="004C3B5C" w:rsidRDefault="004C3B5C" w:rsidP="006A0FC6">
            <w:pPr>
              <w:jc w:val="center"/>
              <w:rPr>
                <w:rFonts w:ascii="Arial" w:hAnsi="Arial"/>
                <w:b/>
                <w:sz w:val="18"/>
              </w:rPr>
            </w:pPr>
            <w:r>
              <w:rPr>
                <w:rFonts w:ascii="Arial" w:hAnsi="Arial"/>
                <w:b/>
                <w:sz w:val="18"/>
              </w:rPr>
              <w:t>Per Student Affiliated With A Local Organization</w:t>
            </w:r>
          </w:p>
        </w:tc>
        <w:tc>
          <w:tcPr>
            <w:tcW w:w="4320" w:type="dxa"/>
            <w:tcBorders>
              <w:top w:val="nil"/>
              <w:left w:val="single" w:sz="4" w:space="0" w:color="auto"/>
              <w:bottom w:val="nil"/>
              <w:right w:val="single" w:sz="8" w:space="0" w:color="auto"/>
            </w:tcBorders>
            <w:shd w:val="clear" w:color="auto" w:fill="auto"/>
            <w:vAlign w:val="bottom"/>
          </w:tcPr>
          <w:p w:rsidR="004C3B5C" w:rsidRDefault="004C3B5C" w:rsidP="006A0FC6">
            <w:pPr>
              <w:jc w:val="center"/>
              <w:rPr>
                <w:rFonts w:ascii="Arial" w:hAnsi="Arial"/>
                <w:b/>
                <w:sz w:val="18"/>
              </w:rPr>
            </w:pPr>
            <w:r>
              <w:rPr>
                <w:rFonts w:ascii="Arial" w:hAnsi="Arial"/>
                <w:b/>
                <w:sz w:val="18"/>
              </w:rPr>
              <w:t>Effective 7/1/09</w:t>
            </w:r>
          </w:p>
        </w:tc>
      </w:tr>
      <w:tr w:rsidR="004C3B5C" w:rsidTr="006A0FC6">
        <w:trPr>
          <w:trHeight w:val="280"/>
        </w:trPr>
        <w:tc>
          <w:tcPr>
            <w:tcW w:w="5130" w:type="dxa"/>
            <w:tcBorders>
              <w:top w:val="nil"/>
              <w:left w:val="single" w:sz="8" w:space="0" w:color="auto"/>
              <w:bottom w:val="single" w:sz="8" w:space="0" w:color="auto"/>
              <w:right w:val="single" w:sz="4" w:space="0" w:color="auto"/>
            </w:tcBorders>
            <w:shd w:val="clear" w:color="auto" w:fill="auto"/>
            <w:noWrap/>
            <w:vAlign w:val="bottom"/>
          </w:tcPr>
          <w:p w:rsidR="004C3B5C" w:rsidRDefault="004C3B5C" w:rsidP="006A0FC6">
            <w:pPr>
              <w:rPr>
                <w:rFonts w:ascii="Arial" w:hAnsi="Arial"/>
              </w:rPr>
            </w:pPr>
            <w:r>
              <w:rPr>
                <w:rFonts w:ascii="Arial" w:hAnsi="Arial"/>
              </w:rPr>
              <w:t> </w:t>
            </w:r>
          </w:p>
        </w:tc>
        <w:tc>
          <w:tcPr>
            <w:tcW w:w="4320" w:type="dxa"/>
            <w:tcBorders>
              <w:top w:val="nil"/>
              <w:left w:val="single" w:sz="4" w:space="0" w:color="auto"/>
              <w:bottom w:val="single" w:sz="8" w:space="0" w:color="auto"/>
              <w:right w:val="single" w:sz="8" w:space="0" w:color="auto"/>
            </w:tcBorders>
            <w:shd w:val="clear" w:color="auto" w:fill="auto"/>
            <w:vAlign w:val="bottom"/>
          </w:tcPr>
          <w:p w:rsidR="004C3B5C" w:rsidRDefault="004C3B5C" w:rsidP="006A0FC6">
            <w:pPr>
              <w:jc w:val="center"/>
              <w:rPr>
                <w:rFonts w:ascii="Arial" w:hAnsi="Arial"/>
                <w:b/>
                <w:sz w:val="18"/>
              </w:rPr>
            </w:pPr>
            <w:r>
              <w:rPr>
                <w:rFonts w:ascii="Arial" w:hAnsi="Arial"/>
                <w:b/>
                <w:sz w:val="18"/>
              </w:rPr>
              <w:t>Annual Amount</w:t>
            </w:r>
          </w:p>
        </w:tc>
      </w:tr>
      <w:tr w:rsidR="004C3B5C" w:rsidTr="006A0FC6">
        <w:trPr>
          <w:trHeight w:val="260"/>
        </w:trPr>
        <w:tc>
          <w:tcPr>
            <w:tcW w:w="5130" w:type="dxa"/>
            <w:tcBorders>
              <w:top w:val="nil"/>
              <w:left w:val="single" w:sz="8" w:space="0" w:color="auto"/>
              <w:bottom w:val="nil"/>
              <w:right w:val="single" w:sz="4"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BPW/Local Amount</w:t>
            </w:r>
          </w:p>
        </w:tc>
        <w:tc>
          <w:tcPr>
            <w:tcW w:w="4320" w:type="dxa"/>
            <w:tcBorders>
              <w:top w:val="nil"/>
              <w:left w:val="single" w:sz="4" w:space="0" w:color="auto"/>
              <w:bottom w:val="nil"/>
              <w:right w:val="single" w:sz="8" w:space="0" w:color="auto"/>
            </w:tcBorders>
            <w:shd w:val="clear" w:color="auto" w:fill="auto"/>
            <w:noWrap/>
            <w:vAlign w:val="bottom"/>
          </w:tcPr>
          <w:p w:rsidR="004C3B5C" w:rsidRDefault="004C3B5C" w:rsidP="006A0FC6">
            <w:pPr>
              <w:rPr>
                <w:rFonts w:ascii="Arial" w:hAnsi="Arial"/>
              </w:rPr>
            </w:pPr>
            <w:r>
              <w:rPr>
                <w:rFonts w:ascii="Arial" w:hAnsi="Arial"/>
              </w:rPr>
              <w:t> </w:t>
            </w:r>
          </w:p>
        </w:tc>
      </w:tr>
      <w:tr w:rsidR="004C3B5C" w:rsidTr="006A0FC6">
        <w:trPr>
          <w:trHeight w:val="260"/>
        </w:trPr>
        <w:tc>
          <w:tcPr>
            <w:tcW w:w="5130" w:type="dxa"/>
            <w:tcBorders>
              <w:top w:val="nil"/>
              <w:left w:val="single" w:sz="8" w:space="0" w:color="auto"/>
              <w:bottom w:val="single" w:sz="4" w:space="0" w:color="auto"/>
              <w:right w:val="single" w:sz="4"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(Includes subscription to local publication)</w:t>
            </w:r>
          </w:p>
        </w:tc>
        <w:tc>
          <w:tcPr>
            <w:tcW w:w="4320" w:type="dxa"/>
            <w:tcBorders>
              <w:top w:val="nil"/>
              <w:left w:val="single" w:sz="4" w:space="0" w:color="auto"/>
              <w:bottom w:val="single" w:sz="4" w:space="0" w:color="auto"/>
              <w:right w:val="single" w:sz="8"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 xml:space="preserve">$5.00 </w:t>
            </w:r>
          </w:p>
        </w:tc>
      </w:tr>
      <w:tr w:rsidR="004C3B5C" w:rsidTr="006A0FC6">
        <w:trPr>
          <w:trHeight w:val="400"/>
        </w:trPr>
        <w:tc>
          <w:tcPr>
            <w:tcW w:w="5130" w:type="dxa"/>
            <w:tcBorders>
              <w:top w:val="nil"/>
              <w:left w:val="single" w:sz="8" w:space="0" w:color="auto"/>
              <w:bottom w:val="nil"/>
              <w:right w:val="single" w:sz="4"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BPW/State Amount</w:t>
            </w:r>
          </w:p>
        </w:tc>
        <w:tc>
          <w:tcPr>
            <w:tcW w:w="4320" w:type="dxa"/>
            <w:tcBorders>
              <w:top w:val="nil"/>
              <w:left w:val="single" w:sz="4" w:space="0" w:color="auto"/>
              <w:bottom w:val="nil"/>
              <w:right w:val="single" w:sz="8"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 </w:t>
            </w:r>
          </w:p>
        </w:tc>
      </w:tr>
      <w:tr w:rsidR="004C3B5C" w:rsidTr="006A0FC6">
        <w:trPr>
          <w:trHeight w:val="260"/>
        </w:trPr>
        <w:tc>
          <w:tcPr>
            <w:tcW w:w="5130" w:type="dxa"/>
            <w:tcBorders>
              <w:top w:val="nil"/>
              <w:left w:val="single" w:sz="8" w:space="0" w:color="auto"/>
              <w:bottom w:val="single" w:sz="4" w:space="0" w:color="auto"/>
              <w:right w:val="single" w:sz="4"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(Includes subscription to state publication)</w:t>
            </w:r>
          </w:p>
        </w:tc>
        <w:tc>
          <w:tcPr>
            <w:tcW w:w="4320" w:type="dxa"/>
            <w:tcBorders>
              <w:top w:val="nil"/>
              <w:left w:val="single" w:sz="4" w:space="0" w:color="auto"/>
              <w:bottom w:val="single" w:sz="4" w:space="0" w:color="auto"/>
              <w:right w:val="single" w:sz="8" w:space="0" w:color="auto"/>
            </w:tcBorders>
            <w:shd w:val="clear" w:color="auto" w:fill="auto"/>
            <w:noWrap/>
            <w:vAlign w:val="bottom"/>
          </w:tcPr>
          <w:p w:rsidR="004C3B5C" w:rsidRDefault="004C3B5C" w:rsidP="006A0FC6">
            <w:pPr>
              <w:jc w:val="center"/>
              <w:rPr>
                <w:rFonts w:ascii="Arial" w:hAnsi="Arial"/>
                <w:sz w:val="18"/>
              </w:rPr>
            </w:pPr>
            <w:r>
              <w:rPr>
                <w:rFonts w:ascii="Arial" w:hAnsi="Arial"/>
                <w:sz w:val="18"/>
              </w:rPr>
              <w:t xml:space="preserve">$15.00 </w:t>
            </w:r>
          </w:p>
        </w:tc>
      </w:tr>
      <w:tr w:rsidR="004C3B5C" w:rsidTr="006A0FC6">
        <w:trPr>
          <w:trHeight w:val="360"/>
        </w:trPr>
        <w:tc>
          <w:tcPr>
            <w:tcW w:w="5130" w:type="dxa"/>
            <w:tcBorders>
              <w:top w:val="nil"/>
              <w:left w:val="single" w:sz="8" w:space="0" w:color="auto"/>
              <w:bottom w:val="nil"/>
              <w:right w:val="single" w:sz="4" w:space="0" w:color="auto"/>
            </w:tcBorders>
            <w:shd w:val="clear" w:color="auto" w:fill="auto"/>
            <w:vAlign w:val="bottom"/>
          </w:tcPr>
          <w:p w:rsidR="004C3B5C" w:rsidRDefault="004C3B5C" w:rsidP="006A0FC6">
            <w:pPr>
              <w:jc w:val="center"/>
              <w:rPr>
                <w:rFonts w:ascii="Arial" w:hAnsi="Arial"/>
                <w:sz w:val="18"/>
              </w:rPr>
            </w:pPr>
            <w:r>
              <w:rPr>
                <w:rFonts w:ascii="Arial" w:hAnsi="Arial"/>
                <w:sz w:val="18"/>
              </w:rPr>
              <w:t>Total Amount</w:t>
            </w:r>
          </w:p>
        </w:tc>
        <w:tc>
          <w:tcPr>
            <w:tcW w:w="4320" w:type="dxa"/>
            <w:tcBorders>
              <w:top w:val="nil"/>
              <w:left w:val="single" w:sz="4" w:space="0" w:color="auto"/>
              <w:bottom w:val="nil"/>
              <w:right w:val="single" w:sz="8" w:space="0" w:color="auto"/>
            </w:tcBorders>
            <w:shd w:val="clear" w:color="auto" w:fill="auto"/>
            <w:noWrap/>
            <w:vAlign w:val="bottom"/>
          </w:tcPr>
          <w:p w:rsidR="004C3B5C" w:rsidRDefault="004C3B5C" w:rsidP="006A0FC6">
            <w:pPr>
              <w:jc w:val="center"/>
              <w:rPr>
                <w:rFonts w:ascii="Arial" w:hAnsi="Arial"/>
                <w:sz w:val="18"/>
              </w:rPr>
            </w:pPr>
            <w:r>
              <w:rPr>
                <w:rFonts w:ascii="Arial" w:hAnsi="Arial"/>
                <w:sz w:val="18"/>
              </w:rPr>
              <w:t xml:space="preserve">$20.00 </w:t>
            </w:r>
          </w:p>
        </w:tc>
      </w:tr>
      <w:tr w:rsidR="004C3B5C" w:rsidTr="006A0FC6">
        <w:trPr>
          <w:trHeight w:val="280"/>
        </w:trPr>
        <w:tc>
          <w:tcPr>
            <w:tcW w:w="5130" w:type="dxa"/>
            <w:tcBorders>
              <w:top w:val="single" w:sz="4" w:space="0" w:color="auto"/>
              <w:left w:val="single" w:sz="8" w:space="0" w:color="auto"/>
              <w:bottom w:val="single" w:sz="8" w:space="0" w:color="auto"/>
              <w:right w:val="single" w:sz="4" w:space="0" w:color="auto"/>
            </w:tcBorders>
            <w:shd w:val="clear" w:color="auto" w:fill="C0C0C0"/>
            <w:noWrap/>
            <w:vAlign w:val="bottom"/>
          </w:tcPr>
          <w:p w:rsidR="004C3B5C" w:rsidRDefault="004C3B5C" w:rsidP="006A0FC6">
            <w:pPr>
              <w:rPr>
                <w:rFonts w:ascii="Arial" w:hAnsi="Arial"/>
              </w:rPr>
            </w:pPr>
            <w:r>
              <w:rPr>
                <w:rFonts w:ascii="Arial" w:hAnsi="Arial"/>
              </w:rPr>
              <w:t> </w:t>
            </w:r>
          </w:p>
        </w:tc>
        <w:tc>
          <w:tcPr>
            <w:tcW w:w="4320" w:type="dxa"/>
            <w:tcBorders>
              <w:top w:val="single" w:sz="4" w:space="0" w:color="auto"/>
              <w:left w:val="single" w:sz="4" w:space="0" w:color="auto"/>
              <w:bottom w:val="single" w:sz="8" w:space="0" w:color="auto"/>
              <w:right w:val="single" w:sz="8" w:space="0" w:color="auto"/>
            </w:tcBorders>
            <w:shd w:val="clear" w:color="auto" w:fill="C0C0C0"/>
            <w:noWrap/>
            <w:vAlign w:val="bottom"/>
          </w:tcPr>
          <w:p w:rsidR="004C3B5C" w:rsidRDefault="004C3B5C" w:rsidP="006A0FC6">
            <w:pPr>
              <w:rPr>
                <w:rFonts w:ascii="Arial" w:hAnsi="Arial"/>
              </w:rPr>
            </w:pPr>
            <w:r>
              <w:rPr>
                <w:rFonts w:ascii="Arial" w:hAnsi="Arial"/>
              </w:rPr>
              <w:t> </w:t>
            </w:r>
          </w:p>
        </w:tc>
      </w:tr>
    </w:tbl>
    <w:p w:rsidR="004C3B5C" w:rsidRPr="005D405A" w:rsidRDefault="004C3B5C" w:rsidP="004C3B5C">
      <w:pPr>
        <w:widowControl w:val="0"/>
        <w:autoSpaceDE w:val="0"/>
        <w:autoSpaceDN w:val="0"/>
        <w:adjustRightInd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870"/>
        <w:gridCol w:w="1890"/>
      </w:tblGrid>
      <w:tr w:rsidR="004C3B5C" w:rsidRPr="005D405A" w:rsidTr="006A0FC6">
        <w:tblPrEx>
          <w:tblCellMar>
            <w:top w:w="0" w:type="dxa"/>
            <w:bottom w:w="0" w:type="dxa"/>
          </w:tblCellMar>
        </w:tblPrEx>
        <w:trPr>
          <w:trHeight w:val="305"/>
        </w:trPr>
        <w:tc>
          <w:tcPr>
            <w:tcW w:w="3708" w:type="dxa"/>
            <w:vAlign w:val="center"/>
          </w:tcPr>
          <w:p w:rsidR="004C3B5C" w:rsidRPr="005D405A" w:rsidRDefault="004C3B5C" w:rsidP="006A0FC6">
            <w:pPr>
              <w:widowControl w:val="0"/>
              <w:autoSpaceDE w:val="0"/>
              <w:autoSpaceDN w:val="0"/>
              <w:adjustRightInd w:val="0"/>
              <w:rPr>
                <w:rFonts w:ascii="Arial" w:hAnsi="Arial" w:cs="Arial"/>
                <w:b/>
                <w:bCs/>
                <w:sz w:val="18"/>
                <w:szCs w:val="18"/>
              </w:rPr>
            </w:pPr>
            <w:r w:rsidRPr="005D405A">
              <w:rPr>
                <w:rFonts w:ascii="Arial" w:hAnsi="Arial" w:cs="Arial"/>
                <w:b/>
                <w:bCs/>
                <w:sz w:val="18"/>
                <w:szCs w:val="18"/>
              </w:rPr>
              <w:t>Per New Member (one-time fee)</w:t>
            </w:r>
          </w:p>
        </w:tc>
        <w:tc>
          <w:tcPr>
            <w:tcW w:w="3870" w:type="dxa"/>
            <w:vAlign w:val="center"/>
          </w:tcPr>
          <w:p w:rsidR="004C3B5C" w:rsidRPr="005D405A" w:rsidRDefault="004C3B5C" w:rsidP="006A0FC6">
            <w:pPr>
              <w:widowControl w:val="0"/>
              <w:autoSpaceDE w:val="0"/>
              <w:autoSpaceDN w:val="0"/>
              <w:adjustRightInd w:val="0"/>
              <w:rPr>
                <w:rFonts w:ascii="Arial" w:hAnsi="Arial" w:cs="Arial"/>
                <w:sz w:val="18"/>
                <w:szCs w:val="18"/>
              </w:rPr>
            </w:pPr>
            <w:proofErr w:type="gramStart"/>
            <w:r w:rsidRPr="005D405A">
              <w:rPr>
                <w:rFonts w:ascii="Arial" w:hAnsi="Arial" w:cs="Arial"/>
                <w:sz w:val="18"/>
                <w:szCs w:val="18"/>
              </w:rPr>
              <w:t>To  Local</w:t>
            </w:r>
            <w:proofErr w:type="gramEnd"/>
            <w:r w:rsidRPr="005D405A">
              <w:rPr>
                <w:rFonts w:ascii="Arial" w:hAnsi="Arial" w:cs="Arial"/>
                <w:sz w:val="18"/>
                <w:szCs w:val="18"/>
              </w:rPr>
              <w:t xml:space="preserve"> Organization</w:t>
            </w:r>
          </w:p>
        </w:tc>
        <w:tc>
          <w:tcPr>
            <w:tcW w:w="1890" w:type="dxa"/>
            <w:vAlign w:val="center"/>
          </w:tcPr>
          <w:p w:rsidR="004C3B5C" w:rsidRPr="005D405A" w:rsidRDefault="004C3B5C" w:rsidP="006A0FC6">
            <w:pPr>
              <w:widowControl w:val="0"/>
              <w:autoSpaceDE w:val="0"/>
              <w:autoSpaceDN w:val="0"/>
              <w:adjustRightInd w:val="0"/>
              <w:jc w:val="center"/>
              <w:rPr>
                <w:rFonts w:ascii="Arial" w:hAnsi="Arial" w:cs="Arial"/>
                <w:b/>
                <w:bCs/>
                <w:sz w:val="18"/>
                <w:szCs w:val="18"/>
              </w:rPr>
            </w:pPr>
            <w:r w:rsidRPr="005D405A">
              <w:rPr>
                <w:rFonts w:ascii="Arial" w:hAnsi="Arial" w:cs="Arial"/>
                <w:b/>
                <w:bCs/>
                <w:sz w:val="18"/>
                <w:szCs w:val="18"/>
                <w:highlight w:val="lightGray"/>
              </w:rPr>
              <w:t>$5.00</w:t>
            </w:r>
          </w:p>
        </w:tc>
      </w:tr>
    </w:tbl>
    <w:p w:rsidR="004C3B5C" w:rsidRPr="005D405A" w:rsidRDefault="004C3B5C" w:rsidP="004C3B5C">
      <w:pPr>
        <w:widowControl w:val="0"/>
        <w:autoSpaceDE w:val="0"/>
        <w:autoSpaceDN w:val="0"/>
        <w:adjustRightInd w:val="0"/>
        <w:spacing w:after="120"/>
      </w:pPr>
    </w:p>
    <w:p w:rsidR="004C3B5C" w:rsidRPr="00C3188A" w:rsidRDefault="004C3B5C" w:rsidP="004C3B5C">
      <w:pPr>
        <w:widowControl w:val="0"/>
        <w:autoSpaceDE w:val="0"/>
        <w:autoSpaceDN w:val="0"/>
        <w:adjustRightInd w:val="0"/>
        <w:spacing w:after="120"/>
        <w:rPr>
          <w:b/>
          <w:i/>
        </w:rPr>
      </w:pPr>
    </w:p>
    <w:p w:rsidR="004C3B5C" w:rsidRPr="000C4079" w:rsidRDefault="004C3B5C" w:rsidP="004C3B5C">
      <w:pPr>
        <w:spacing w:beforeAutospacing="1" w:afterAutospacing="1"/>
        <w:rPr>
          <w:rFonts w:ascii="Times" w:hAnsi="Times"/>
          <w:b/>
          <w:color w:val="000000"/>
          <w:szCs w:val="20"/>
        </w:rPr>
      </w:pPr>
      <w:r w:rsidRPr="000C4079">
        <w:rPr>
          <w:rFonts w:ascii="Times" w:hAnsi="Times"/>
          <w:b/>
          <w:color w:val="000000"/>
          <w:szCs w:val="20"/>
        </w:rPr>
        <w:t xml:space="preserve"> </w:t>
      </w:r>
    </w:p>
    <w:p w:rsidR="00240E57" w:rsidRDefault="00240E57"/>
    <w:sectPr w:rsidR="00240E57" w:rsidSect="007132CE">
      <w:footerReference w:type="default" r:id="rId7"/>
      <w:footerReference w:type="first" r:id="rId8"/>
      <w:pgSz w:w="12240" w:h="15840" w:code="1"/>
      <w:pgMar w:top="135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95" w:rsidRPr="005871C9" w:rsidRDefault="004C3B5C" w:rsidP="007132CE">
    <w:pPr>
      <w:pStyle w:val="Footer"/>
      <w:tabs>
        <w:tab w:val="clear" w:pos="4320"/>
        <w:tab w:val="clear" w:pos="8640"/>
        <w:tab w:val="right" w:pos="9360"/>
      </w:tabs>
      <w:rPr>
        <w:rFonts w:ascii="Arial" w:hAnsi="Arial" w:cs="Arial"/>
        <w:sz w:val="16"/>
        <w:szCs w:val="16"/>
      </w:rPr>
    </w:pPr>
    <w:r w:rsidRPr="005871C9">
      <w:rPr>
        <w:rFonts w:ascii="Arial" w:hAnsi="Arial" w:cs="Arial"/>
        <w:sz w:val="16"/>
        <w:szCs w:val="16"/>
      </w:rPr>
      <w:tab/>
    </w:r>
  </w:p>
  <w:p w:rsidR="00B96995" w:rsidRDefault="004C3B5C" w:rsidP="007132CE">
    <w:pPr>
      <w:pStyle w:val="Footer"/>
      <w:tabs>
        <w:tab w:val="clear" w:pos="4320"/>
        <w:tab w:val="clear" w:pos="8640"/>
        <w:tab w:val="right" w:pos="9360"/>
      </w:tabs>
      <w:rPr>
        <w:rFonts w:ascii="Arial" w:hAnsi="Arial" w:cs="Arial"/>
        <w:sz w:val="16"/>
        <w:szCs w:val="16"/>
      </w:rPr>
    </w:pPr>
    <w:r w:rsidRPr="005871C9">
      <w:rPr>
        <w:rFonts w:ascii="Arial" w:hAnsi="Arial" w:cs="Arial"/>
        <w:sz w:val="16"/>
        <w:szCs w:val="16"/>
      </w:rPr>
      <w:t xml:space="preserve">Page  </w:t>
    </w:r>
    <w:r w:rsidRPr="00C0305C">
      <w:rPr>
        <w:rStyle w:val="PageNumber"/>
      </w:rPr>
      <w:fldChar w:fldCharType="begin"/>
    </w:r>
    <w:r w:rsidRPr="00C0305C">
      <w:rPr>
        <w:rStyle w:val="PageNumber"/>
      </w:rPr>
      <w:instrText xml:space="preserve"> PAGE </w:instrText>
    </w:r>
    <w:r w:rsidRPr="00C0305C">
      <w:rPr>
        <w:rStyle w:val="PageNumber"/>
      </w:rPr>
      <w:fldChar w:fldCharType="separate"/>
    </w:r>
    <w:r>
      <w:rPr>
        <w:rStyle w:val="PageNumber"/>
        <w:noProof/>
      </w:rPr>
      <w:t>2</w:t>
    </w:r>
    <w:r w:rsidRPr="00C0305C">
      <w:rPr>
        <w:rStyle w:val="PageNumber"/>
      </w:rPr>
      <w:fldChar w:fldCharType="end"/>
    </w:r>
    <w:r w:rsidRPr="005871C9">
      <w:rPr>
        <w:rFonts w:ascii="Arial" w:hAnsi="Arial" w:cs="Arial"/>
        <w:sz w:val="16"/>
        <w:szCs w:val="16"/>
      </w:rPr>
      <w:tab/>
      <w:t xml:space="preserve">Model LO Bylaws </w:t>
    </w:r>
  </w:p>
  <w:p w:rsidR="00B96995" w:rsidRPr="005871C9" w:rsidRDefault="004C3B5C" w:rsidP="007132CE">
    <w:pPr>
      <w:pStyle w:val="Footer"/>
      <w:tabs>
        <w:tab w:val="clear" w:pos="4320"/>
        <w:tab w:val="clear" w:pos="8640"/>
        <w:tab w:val="right" w:pos="9360"/>
      </w:tabs>
      <w:rPr>
        <w:rFonts w:ascii="Arial" w:hAnsi="Arial" w:cs="Arial"/>
        <w:sz w:val="16"/>
        <w:szCs w:val="16"/>
      </w:rPr>
    </w:pPr>
    <w:r>
      <w:rPr>
        <w:rFonts w:ascii="Arial" w:hAnsi="Arial" w:cs="Arial"/>
        <w:sz w:val="16"/>
        <w:szCs w:val="16"/>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95" w:rsidRPr="00C0305C" w:rsidRDefault="004C3B5C" w:rsidP="007132CE">
    <w:pPr>
      <w:pStyle w:val="Footer"/>
      <w:jc w:val="right"/>
      <w:rPr>
        <w:sz w:val="18"/>
      </w:rPr>
    </w:pPr>
    <w:r w:rsidRPr="00C0305C">
      <w:rPr>
        <w:sz w:val="18"/>
      </w:rPr>
      <w:t>Model LO Bylaws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36334"/>
    <w:multiLevelType w:val="hybridMultilevel"/>
    <w:tmpl w:val="69D0BFCC"/>
    <w:lvl w:ilvl="0" w:tplc="0792A6E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5C"/>
    <w:rsid w:val="00240E57"/>
    <w:rsid w:val="004C3B5C"/>
    <w:rsid w:val="00620C28"/>
    <w:rsid w:val="00B16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065C3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5C"/>
    <w:rPr>
      <w:rFonts w:eastAsia="Times New Roman"/>
      <w:sz w:val="24"/>
      <w:szCs w:val="24"/>
      <w:lang w:eastAsia="en-US"/>
    </w:rPr>
  </w:style>
  <w:style w:type="paragraph" w:styleId="Heading1">
    <w:name w:val="heading 1"/>
    <w:basedOn w:val="Normal"/>
    <w:next w:val="Normal"/>
    <w:link w:val="Heading1Char"/>
    <w:qFormat/>
    <w:rsid w:val="004C3B5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C3B5C"/>
    <w:pPr>
      <w:keepNext/>
      <w:widowControl w:val="0"/>
      <w:autoSpaceDE w:val="0"/>
      <w:autoSpaceDN w:val="0"/>
      <w:adjustRightInd w:val="0"/>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B5C"/>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rsid w:val="004C3B5C"/>
    <w:rPr>
      <w:rFonts w:ascii="Arial" w:eastAsia="Times New Roman" w:hAnsi="Arial" w:cs="Arial"/>
      <w:b/>
      <w:bCs/>
      <w:sz w:val="24"/>
      <w:szCs w:val="24"/>
      <w:lang w:eastAsia="en-US"/>
    </w:rPr>
  </w:style>
  <w:style w:type="paragraph" w:styleId="BodyText">
    <w:name w:val="Body Text"/>
    <w:basedOn w:val="Normal"/>
    <w:link w:val="BodyTextChar"/>
    <w:rsid w:val="004C3B5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s>
      <w:autoSpaceDE w:val="0"/>
      <w:autoSpaceDN w:val="0"/>
      <w:adjustRightInd w:val="0"/>
    </w:pPr>
    <w:rPr>
      <w:rFonts w:ascii="Arial" w:hAnsi="Arial" w:cs="Arial"/>
      <w:i/>
      <w:iCs/>
      <w:sz w:val="20"/>
      <w:szCs w:val="20"/>
    </w:rPr>
  </w:style>
  <w:style w:type="character" w:customStyle="1" w:styleId="BodyTextChar">
    <w:name w:val="Body Text Char"/>
    <w:basedOn w:val="DefaultParagraphFont"/>
    <w:link w:val="BodyText"/>
    <w:rsid w:val="004C3B5C"/>
    <w:rPr>
      <w:rFonts w:ascii="Arial" w:eastAsia="Times New Roman" w:hAnsi="Arial" w:cs="Arial"/>
      <w:i/>
      <w:iCs/>
      <w:lang w:eastAsia="en-US"/>
    </w:rPr>
  </w:style>
  <w:style w:type="paragraph" w:styleId="BodyText2">
    <w:name w:val="Body Text 2"/>
    <w:basedOn w:val="Normal"/>
    <w:link w:val="BodyText2Char"/>
    <w:rsid w:val="004C3B5C"/>
    <w:pPr>
      <w:widowControl w:val="0"/>
      <w:tabs>
        <w:tab w:val="left" w:pos="720"/>
        <w:tab w:val="left" w:pos="1440"/>
        <w:tab w:val="left" w:pos="2160"/>
        <w:tab w:val="left" w:pos="2880"/>
      </w:tabs>
      <w:autoSpaceDE w:val="0"/>
      <w:autoSpaceDN w:val="0"/>
      <w:adjustRightInd w:val="0"/>
    </w:pPr>
    <w:rPr>
      <w:rFonts w:ascii="Arial" w:hAnsi="Arial" w:cs="Arial"/>
      <w:sz w:val="20"/>
      <w:szCs w:val="20"/>
    </w:rPr>
  </w:style>
  <w:style w:type="character" w:customStyle="1" w:styleId="BodyText2Char">
    <w:name w:val="Body Text 2 Char"/>
    <w:basedOn w:val="DefaultParagraphFont"/>
    <w:link w:val="BodyText2"/>
    <w:rsid w:val="004C3B5C"/>
    <w:rPr>
      <w:rFonts w:ascii="Arial" w:eastAsia="Times New Roman" w:hAnsi="Arial" w:cs="Arial"/>
      <w:lang w:eastAsia="en-US"/>
    </w:rPr>
  </w:style>
  <w:style w:type="paragraph" w:styleId="BodyTextIndent">
    <w:name w:val="Body Text Indent"/>
    <w:basedOn w:val="Normal"/>
    <w:link w:val="BodyTextIndentChar"/>
    <w:rsid w:val="004C3B5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s>
      <w:autoSpaceDE w:val="0"/>
      <w:autoSpaceDN w:val="0"/>
      <w:adjustRightInd w:val="0"/>
      <w:ind w:left="1440"/>
    </w:pPr>
    <w:rPr>
      <w:rFonts w:ascii="Arial" w:hAnsi="Arial" w:cs="Arial"/>
      <w:sz w:val="20"/>
      <w:szCs w:val="20"/>
    </w:rPr>
  </w:style>
  <w:style w:type="character" w:customStyle="1" w:styleId="BodyTextIndentChar">
    <w:name w:val="Body Text Indent Char"/>
    <w:basedOn w:val="DefaultParagraphFont"/>
    <w:link w:val="BodyTextIndent"/>
    <w:rsid w:val="004C3B5C"/>
    <w:rPr>
      <w:rFonts w:ascii="Arial" w:eastAsia="Times New Roman" w:hAnsi="Arial" w:cs="Arial"/>
      <w:lang w:eastAsia="en-US"/>
    </w:rPr>
  </w:style>
  <w:style w:type="paragraph" w:styleId="BodyText3">
    <w:name w:val="Body Text 3"/>
    <w:basedOn w:val="Normal"/>
    <w:link w:val="BodyText3Char"/>
    <w:rsid w:val="004C3B5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s>
      <w:autoSpaceDE w:val="0"/>
      <w:autoSpaceDN w:val="0"/>
      <w:adjustRightInd w:val="0"/>
    </w:pPr>
    <w:rPr>
      <w:rFonts w:ascii="Arial" w:hAnsi="Arial" w:cs="Arial"/>
      <w:sz w:val="20"/>
      <w:szCs w:val="20"/>
    </w:rPr>
  </w:style>
  <w:style w:type="character" w:customStyle="1" w:styleId="BodyText3Char">
    <w:name w:val="Body Text 3 Char"/>
    <w:basedOn w:val="DefaultParagraphFont"/>
    <w:link w:val="BodyText3"/>
    <w:rsid w:val="004C3B5C"/>
    <w:rPr>
      <w:rFonts w:ascii="Arial" w:eastAsia="Times New Roman" w:hAnsi="Arial" w:cs="Arial"/>
      <w:lang w:eastAsia="en-US"/>
    </w:rPr>
  </w:style>
  <w:style w:type="paragraph" w:styleId="BodyTextIndent2">
    <w:name w:val="Body Text Indent 2"/>
    <w:basedOn w:val="Normal"/>
    <w:link w:val="BodyTextIndent2Char"/>
    <w:rsid w:val="004C3B5C"/>
    <w:pPr>
      <w:widowControl w:val="0"/>
      <w:tabs>
        <w:tab w:val="left" w:pos="720"/>
        <w:tab w:val="left" w:pos="1440"/>
        <w:tab w:val="left" w:pos="2160"/>
        <w:tab w:val="left" w:pos="2880"/>
      </w:tabs>
      <w:autoSpaceDE w:val="0"/>
      <w:autoSpaceDN w:val="0"/>
      <w:adjustRightInd w:val="0"/>
      <w:ind w:left="1440" w:hanging="1440"/>
    </w:pPr>
    <w:rPr>
      <w:rFonts w:ascii="Arial" w:hAnsi="Arial" w:cs="Arial"/>
      <w:sz w:val="20"/>
      <w:szCs w:val="20"/>
    </w:rPr>
  </w:style>
  <w:style w:type="character" w:customStyle="1" w:styleId="BodyTextIndent2Char">
    <w:name w:val="Body Text Indent 2 Char"/>
    <w:basedOn w:val="DefaultParagraphFont"/>
    <w:link w:val="BodyTextIndent2"/>
    <w:rsid w:val="004C3B5C"/>
    <w:rPr>
      <w:rFonts w:ascii="Arial" w:eastAsia="Times New Roman" w:hAnsi="Arial" w:cs="Arial"/>
      <w:lang w:eastAsia="en-US"/>
    </w:rPr>
  </w:style>
  <w:style w:type="paragraph" w:styleId="Footer">
    <w:name w:val="footer"/>
    <w:basedOn w:val="Normal"/>
    <w:link w:val="FooterChar"/>
    <w:rsid w:val="004C3B5C"/>
    <w:pPr>
      <w:tabs>
        <w:tab w:val="center" w:pos="4320"/>
        <w:tab w:val="right" w:pos="8640"/>
      </w:tabs>
    </w:pPr>
  </w:style>
  <w:style w:type="character" w:customStyle="1" w:styleId="FooterChar">
    <w:name w:val="Footer Char"/>
    <w:basedOn w:val="DefaultParagraphFont"/>
    <w:link w:val="Footer"/>
    <w:rsid w:val="004C3B5C"/>
    <w:rPr>
      <w:rFonts w:eastAsia="Times New Roman"/>
      <w:sz w:val="24"/>
      <w:szCs w:val="24"/>
      <w:lang w:eastAsia="en-US"/>
    </w:rPr>
  </w:style>
  <w:style w:type="paragraph" w:styleId="TOC1">
    <w:name w:val="toc 1"/>
    <w:basedOn w:val="Normal"/>
    <w:next w:val="Normal"/>
    <w:autoRedefine/>
    <w:uiPriority w:val="39"/>
    <w:rsid w:val="004C3B5C"/>
  </w:style>
  <w:style w:type="character" w:styleId="Hyperlink">
    <w:name w:val="Hyperlink"/>
    <w:basedOn w:val="DefaultParagraphFont"/>
    <w:rsid w:val="004C3B5C"/>
    <w:rPr>
      <w:color w:val="0000FF"/>
      <w:u w:val="single"/>
    </w:rPr>
  </w:style>
  <w:style w:type="character" w:styleId="PageNumber">
    <w:name w:val="page number"/>
    <w:basedOn w:val="DefaultParagraphFont"/>
    <w:rsid w:val="004C3B5C"/>
  </w:style>
  <w:style w:type="paragraph" w:customStyle="1" w:styleId="Default">
    <w:name w:val="Default"/>
    <w:rsid w:val="004C3B5C"/>
    <w:pPr>
      <w:widowControl w:val="0"/>
      <w:autoSpaceDE w:val="0"/>
      <w:autoSpaceDN w:val="0"/>
      <w:adjustRightInd w:val="0"/>
      <w:spacing w:line="240" w:lineRule="atLeast"/>
    </w:pPr>
    <w:rPr>
      <w:rFonts w:ascii="Helvetica" w:eastAsia="Times New Roman" w:hAnsi="Helvetica"/>
      <w:noProof/>
      <w:color w:val="000000"/>
      <w:sz w:val="24"/>
      <w:szCs w:val="24"/>
      <w:lang w:eastAsia="en-US"/>
    </w:rPr>
  </w:style>
  <w:style w:type="paragraph" w:styleId="BalloonText">
    <w:name w:val="Balloon Text"/>
    <w:basedOn w:val="Normal"/>
    <w:link w:val="BalloonTextChar"/>
    <w:uiPriority w:val="99"/>
    <w:semiHidden/>
    <w:unhideWhenUsed/>
    <w:rsid w:val="004C3B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3B5C"/>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5C"/>
    <w:rPr>
      <w:rFonts w:eastAsia="Times New Roman"/>
      <w:sz w:val="24"/>
      <w:szCs w:val="24"/>
      <w:lang w:eastAsia="en-US"/>
    </w:rPr>
  </w:style>
  <w:style w:type="paragraph" w:styleId="Heading1">
    <w:name w:val="heading 1"/>
    <w:basedOn w:val="Normal"/>
    <w:next w:val="Normal"/>
    <w:link w:val="Heading1Char"/>
    <w:qFormat/>
    <w:rsid w:val="004C3B5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C3B5C"/>
    <w:pPr>
      <w:keepNext/>
      <w:widowControl w:val="0"/>
      <w:autoSpaceDE w:val="0"/>
      <w:autoSpaceDN w:val="0"/>
      <w:adjustRightInd w:val="0"/>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B5C"/>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rsid w:val="004C3B5C"/>
    <w:rPr>
      <w:rFonts w:ascii="Arial" w:eastAsia="Times New Roman" w:hAnsi="Arial" w:cs="Arial"/>
      <w:b/>
      <w:bCs/>
      <w:sz w:val="24"/>
      <w:szCs w:val="24"/>
      <w:lang w:eastAsia="en-US"/>
    </w:rPr>
  </w:style>
  <w:style w:type="paragraph" w:styleId="BodyText">
    <w:name w:val="Body Text"/>
    <w:basedOn w:val="Normal"/>
    <w:link w:val="BodyTextChar"/>
    <w:rsid w:val="004C3B5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s>
      <w:autoSpaceDE w:val="0"/>
      <w:autoSpaceDN w:val="0"/>
      <w:adjustRightInd w:val="0"/>
    </w:pPr>
    <w:rPr>
      <w:rFonts w:ascii="Arial" w:hAnsi="Arial" w:cs="Arial"/>
      <w:i/>
      <w:iCs/>
      <w:sz w:val="20"/>
      <w:szCs w:val="20"/>
    </w:rPr>
  </w:style>
  <w:style w:type="character" w:customStyle="1" w:styleId="BodyTextChar">
    <w:name w:val="Body Text Char"/>
    <w:basedOn w:val="DefaultParagraphFont"/>
    <w:link w:val="BodyText"/>
    <w:rsid w:val="004C3B5C"/>
    <w:rPr>
      <w:rFonts w:ascii="Arial" w:eastAsia="Times New Roman" w:hAnsi="Arial" w:cs="Arial"/>
      <w:i/>
      <w:iCs/>
      <w:lang w:eastAsia="en-US"/>
    </w:rPr>
  </w:style>
  <w:style w:type="paragraph" w:styleId="BodyText2">
    <w:name w:val="Body Text 2"/>
    <w:basedOn w:val="Normal"/>
    <w:link w:val="BodyText2Char"/>
    <w:rsid w:val="004C3B5C"/>
    <w:pPr>
      <w:widowControl w:val="0"/>
      <w:tabs>
        <w:tab w:val="left" w:pos="720"/>
        <w:tab w:val="left" w:pos="1440"/>
        <w:tab w:val="left" w:pos="2160"/>
        <w:tab w:val="left" w:pos="2880"/>
      </w:tabs>
      <w:autoSpaceDE w:val="0"/>
      <w:autoSpaceDN w:val="0"/>
      <w:adjustRightInd w:val="0"/>
    </w:pPr>
    <w:rPr>
      <w:rFonts w:ascii="Arial" w:hAnsi="Arial" w:cs="Arial"/>
      <w:sz w:val="20"/>
      <w:szCs w:val="20"/>
    </w:rPr>
  </w:style>
  <w:style w:type="character" w:customStyle="1" w:styleId="BodyText2Char">
    <w:name w:val="Body Text 2 Char"/>
    <w:basedOn w:val="DefaultParagraphFont"/>
    <w:link w:val="BodyText2"/>
    <w:rsid w:val="004C3B5C"/>
    <w:rPr>
      <w:rFonts w:ascii="Arial" w:eastAsia="Times New Roman" w:hAnsi="Arial" w:cs="Arial"/>
      <w:lang w:eastAsia="en-US"/>
    </w:rPr>
  </w:style>
  <w:style w:type="paragraph" w:styleId="BodyTextIndent">
    <w:name w:val="Body Text Indent"/>
    <w:basedOn w:val="Normal"/>
    <w:link w:val="BodyTextIndentChar"/>
    <w:rsid w:val="004C3B5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s>
      <w:autoSpaceDE w:val="0"/>
      <w:autoSpaceDN w:val="0"/>
      <w:adjustRightInd w:val="0"/>
      <w:ind w:left="1440"/>
    </w:pPr>
    <w:rPr>
      <w:rFonts w:ascii="Arial" w:hAnsi="Arial" w:cs="Arial"/>
      <w:sz w:val="20"/>
      <w:szCs w:val="20"/>
    </w:rPr>
  </w:style>
  <w:style w:type="character" w:customStyle="1" w:styleId="BodyTextIndentChar">
    <w:name w:val="Body Text Indent Char"/>
    <w:basedOn w:val="DefaultParagraphFont"/>
    <w:link w:val="BodyTextIndent"/>
    <w:rsid w:val="004C3B5C"/>
    <w:rPr>
      <w:rFonts w:ascii="Arial" w:eastAsia="Times New Roman" w:hAnsi="Arial" w:cs="Arial"/>
      <w:lang w:eastAsia="en-US"/>
    </w:rPr>
  </w:style>
  <w:style w:type="paragraph" w:styleId="BodyText3">
    <w:name w:val="Body Text 3"/>
    <w:basedOn w:val="Normal"/>
    <w:link w:val="BodyText3Char"/>
    <w:rsid w:val="004C3B5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s>
      <w:autoSpaceDE w:val="0"/>
      <w:autoSpaceDN w:val="0"/>
      <w:adjustRightInd w:val="0"/>
    </w:pPr>
    <w:rPr>
      <w:rFonts w:ascii="Arial" w:hAnsi="Arial" w:cs="Arial"/>
      <w:sz w:val="20"/>
      <w:szCs w:val="20"/>
    </w:rPr>
  </w:style>
  <w:style w:type="character" w:customStyle="1" w:styleId="BodyText3Char">
    <w:name w:val="Body Text 3 Char"/>
    <w:basedOn w:val="DefaultParagraphFont"/>
    <w:link w:val="BodyText3"/>
    <w:rsid w:val="004C3B5C"/>
    <w:rPr>
      <w:rFonts w:ascii="Arial" w:eastAsia="Times New Roman" w:hAnsi="Arial" w:cs="Arial"/>
      <w:lang w:eastAsia="en-US"/>
    </w:rPr>
  </w:style>
  <w:style w:type="paragraph" w:styleId="BodyTextIndent2">
    <w:name w:val="Body Text Indent 2"/>
    <w:basedOn w:val="Normal"/>
    <w:link w:val="BodyTextIndent2Char"/>
    <w:rsid w:val="004C3B5C"/>
    <w:pPr>
      <w:widowControl w:val="0"/>
      <w:tabs>
        <w:tab w:val="left" w:pos="720"/>
        <w:tab w:val="left" w:pos="1440"/>
        <w:tab w:val="left" w:pos="2160"/>
        <w:tab w:val="left" w:pos="2880"/>
      </w:tabs>
      <w:autoSpaceDE w:val="0"/>
      <w:autoSpaceDN w:val="0"/>
      <w:adjustRightInd w:val="0"/>
      <w:ind w:left="1440" w:hanging="1440"/>
    </w:pPr>
    <w:rPr>
      <w:rFonts w:ascii="Arial" w:hAnsi="Arial" w:cs="Arial"/>
      <w:sz w:val="20"/>
      <w:szCs w:val="20"/>
    </w:rPr>
  </w:style>
  <w:style w:type="character" w:customStyle="1" w:styleId="BodyTextIndent2Char">
    <w:name w:val="Body Text Indent 2 Char"/>
    <w:basedOn w:val="DefaultParagraphFont"/>
    <w:link w:val="BodyTextIndent2"/>
    <w:rsid w:val="004C3B5C"/>
    <w:rPr>
      <w:rFonts w:ascii="Arial" w:eastAsia="Times New Roman" w:hAnsi="Arial" w:cs="Arial"/>
      <w:lang w:eastAsia="en-US"/>
    </w:rPr>
  </w:style>
  <w:style w:type="paragraph" w:styleId="Footer">
    <w:name w:val="footer"/>
    <w:basedOn w:val="Normal"/>
    <w:link w:val="FooterChar"/>
    <w:rsid w:val="004C3B5C"/>
    <w:pPr>
      <w:tabs>
        <w:tab w:val="center" w:pos="4320"/>
        <w:tab w:val="right" w:pos="8640"/>
      </w:tabs>
    </w:pPr>
  </w:style>
  <w:style w:type="character" w:customStyle="1" w:styleId="FooterChar">
    <w:name w:val="Footer Char"/>
    <w:basedOn w:val="DefaultParagraphFont"/>
    <w:link w:val="Footer"/>
    <w:rsid w:val="004C3B5C"/>
    <w:rPr>
      <w:rFonts w:eastAsia="Times New Roman"/>
      <w:sz w:val="24"/>
      <w:szCs w:val="24"/>
      <w:lang w:eastAsia="en-US"/>
    </w:rPr>
  </w:style>
  <w:style w:type="paragraph" w:styleId="TOC1">
    <w:name w:val="toc 1"/>
    <w:basedOn w:val="Normal"/>
    <w:next w:val="Normal"/>
    <w:autoRedefine/>
    <w:uiPriority w:val="39"/>
    <w:rsid w:val="004C3B5C"/>
  </w:style>
  <w:style w:type="character" w:styleId="Hyperlink">
    <w:name w:val="Hyperlink"/>
    <w:basedOn w:val="DefaultParagraphFont"/>
    <w:rsid w:val="004C3B5C"/>
    <w:rPr>
      <w:color w:val="0000FF"/>
      <w:u w:val="single"/>
    </w:rPr>
  </w:style>
  <w:style w:type="character" w:styleId="PageNumber">
    <w:name w:val="page number"/>
    <w:basedOn w:val="DefaultParagraphFont"/>
    <w:rsid w:val="004C3B5C"/>
  </w:style>
  <w:style w:type="paragraph" w:customStyle="1" w:styleId="Default">
    <w:name w:val="Default"/>
    <w:rsid w:val="004C3B5C"/>
    <w:pPr>
      <w:widowControl w:val="0"/>
      <w:autoSpaceDE w:val="0"/>
      <w:autoSpaceDN w:val="0"/>
      <w:adjustRightInd w:val="0"/>
      <w:spacing w:line="240" w:lineRule="atLeast"/>
    </w:pPr>
    <w:rPr>
      <w:rFonts w:ascii="Helvetica" w:eastAsia="Times New Roman" w:hAnsi="Helvetica"/>
      <w:noProof/>
      <w:color w:val="000000"/>
      <w:sz w:val="24"/>
      <w:szCs w:val="24"/>
      <w:lang w:eastAsia="en-US"/>
    </w:rPr>
  </w:style>
  <w:style w:type="paragraph" w:styleId="BalloonText">
    <w:name w:val="Balloon Text"/>
    <w:basedOn w:val="Normal"/>
    <w:link w:val="BalloonTextChar"/>
    <w:uiPriority w:val="99"/>
    <w:semiHidden/>
    <w:unhideWhenUsed/>
    <w:rsid w:val="004C3B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3B5C"/>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3543</Words>
  <Characters>20199</Characters>
  <Application>Microsoft Macintosh Word</Application>
  <DocSecurity>0</DocSecurity>
  <Lines>168</Lines>
  <Paragraphs>47</Paragraphs>
  <ScaleCrop>false</ScaleCrop>
  <Company/>
  <LinksUpToDate>false</LinksUpToDate>
  <CharactersWithSpaces>23695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 Hiegel User</dc:creator>
  <cp:keywords/>
  <dc:description/>
  <cp:lastModifiedBy>M A Hiegel User</cp:lastModifiedBy>
  <cp:revision>1</cp:revision>
  <dcterms:created xsi:type="dcterms:W3CDTF">2013-06-18T18:06:00Z</dcterms:created>
  <dcterms:modified xsi:type="dcterms:W3CDTF">2013-06-18T18:10:00Z</dcterms:modified>
</cp:coreProperties>
</file>